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6" w:name="X664e77fc53bc96a28361507697fdac02978cb15"/>
    <w:p>
      <w:pPr>
        <w:pStyle w:val="Heading1"/>
      </w:pPr>
      <w:r>
        <w:t xml:space="preserve">Comprehensive Internship Report for Laboratory Technician in South Africa Johannesburg</w:t>
      </w:r>
    </w:p>
    <w:p>
      <w:pPr>
        <w:pStyle w:val="FirstParagraph"/>
      </w:pPr>
      <w:r>
        <w:rPr>
          <w:bCs/>
          <w:b/>
        </w:rPr>
        <w:t xml:space="preserve">Date:</w:t>
      </w:r>
      <w:r>
        <w:t xml:space="preserve"> </w:t>
      </w:r>
      <w:r>
        <w:t xml:space="preserve">May 24, 2024</w:t>
      </w:r>
      <w:r>
        <w:br/>
      </w:r>
      <w:r>
        <w:rPr>
          <w:bCs/>
          <w:b/>
        </w:rPr>
        <w:t xml:space="preserve">Candidate:</w:t>
      </w:r>
      <w:r>
        <w:t xml:space="preserve">[Name Redacted]</w:t>
      </w:r>
      <w:r>
        <w:br/>
      </w:r>
    </w:p>
    <w:p>
      <w:pPr>
        <w:pStyle w:val="BodyText"/>
      </w:pPr>
      <w:r>
        <w:t xml:space="preserve">Mentor: Dr. S. Ndlovu</w:t>
      </w:r>
      <w:r>
        <w:br/>
      </w:r>
    </w:p>
    <w:p>
      <w:pPr>
        <w:pStyle w:val="BodyText"/>
      </w:pPr>
      <w:r>
        <w:t xml:space="preserve">Institution: University of the Witwatersrand Clinical Laboratory Services</w:t>
      </w:r>
    </w:p>
    <w:bookmarkStart w:id="20" w:name="introduction-and-executive-summary"/>
    <w:p>
      <w:pPr>
        <w:pStyle w:val="Heading2"/>
      </w:pPr>
      <w:r>
        <w:t xml:space="preserve">1. Introduction and Executive Summary</w:t>
      </w:r>
    </w:p>
    <w:p>
      <w:pPr>
        <w:pStyle w:val="FirstParagraph"/>
      </w:pPr>
      <w:r>
        <w:t xml:space="preserve">This document serves as a formal record of my internship tenure as a</w:t>
      </w:r>
      <w:r>
        <w:t xml:space="preserve"> </w:t>
      </w:r>
      <w:r>
        <w:rPr>
          <w:bCs/>
          <w:b/>
        </w:rPr>
        <w:t xml:space="preserve">Laboratory Technician</w:t>
      </w:r>
      <w:r>
        <w:t xml:space="preserve">, conducted within the vibrant and challenging healthcare landscape of</w:t>
      </w:r>
      <w:r>
        <w:t xml:space="preserve"> </w:t>
      </w:r>
      <w:r>
        <w:rPr>
          <w:bCs/>
          <w:b/>
        </w:rPr>
        <w:t xml:space="preserve">South Africa Johannesburg</w:t>
      </w:r>
      <w:r>
        <w:t xml:space="preserve">. The primary objective of this placement was to bridge the theoretical knowledge acquired during academic studies with practical, hands-on experience in a high-volume clinical setting. Located in one of Africa's most economically significant urban centers,</w:t>
      </w:r>
      <w:r>
        <w:t xml:space="preserve"> </w:t>
      </w:r>
      <w:r>
        <w:rPr>
          <w:bCs/>
          <w:b/>
        </w:rPr>
        <w:t xml:space="preserve">South Africa Johannesburg</w:t>
      </w:r>
      <w:r>
        <w:t xml:space="preserve"> </w:t>
      </w:r>
      <w:r>
        <w:t xml:space="preserve">presents unique public health dynamics that necessitate robust laboratory protocols and skilled technical personnel.</w:t>
      </w:r>
    </w:p>
    <w:p>
      <w:pPr>
        <w:pStyle w:val="BodyText"/>
      </w:pPr>
      <w:r>
        <w:t xml:space="preserve">The internship spanned six months, during which I was integrated into the routine diagnostic workflows of a tertiary referral hospital. This report details the operational procedures observed, the specific competencies developed, and the broader socio-economic implications of laboratory medicine in this region.</w:t>
      </w:r>
    </w:p>
    <w:bookmarkEnd w:id="20"/>
    <w:bookmarkStart w:id="21" w:name="operational-environment-and-context"/>
    <w:p>
      <w:pPr>
        <w:pStyle w:val="Heading2"/>
      </w:pPr>
      <w:r>
        <w:t xml:space="preserve">2. Operational Environment and Context</w:t>
      </w:r>
    </w:p>
    <w:p>
      <w:pPr>
        <w:pStyle w:val="FirstParagraph"/>
      </w:pPr>
      <w:r>
        <w:t xml:space="preserve">The host facility is a central hub for medical diagnostics in</w:t>
      </w:r>
      <w:r>
        <w:t xml:space="preserve"> </w:t>
      </w:r>
      <w:r>
        <w:rPr>
          <w:bCs/>
          <w:b/>
        </w:rPr>
        <w:t xml:space="preserve">South Africa Johannesburg</w:t>
      </w:r>
      <w:r>
        <w:t xml:space="preserve">. The laboratory processes thousands of samples daily, ranging from routine hematology and chemistry panels to complex molecular diagnostics for infectious diseases such as HIV/AIDS and Tuberculosis (TB). Operating in</w:t>
      </w:r>
      <w:r>
        <w:t xml:space="preserve"> </w:t>
      </w:r>
      <w:r>
        <w:rPr>
          <w:bCs/>
          <w:b/>
        </w:rPr>
        <w:t xml:space="preserve">South Africa Johannesburg</w:t>
      </w:r>
      <w:r>
        <w:t xml:space="preserve"> </w:t>
      </w:r>
      <w:r>
        <w:t xml:space="preserve">means working within a system that balances public sector responsibilities with the rigorous standards required by international health organizations.</w:t>
      </w:r>
    </w:p>
    <w:p>
      <w:pPr>
        <w:pStyle w:val="BodyText"/>
      </w:pPr>
      <w:r>
        <w:t xml:space="preserve">A key aspect of my role as a</w:t>
      </w:r>
      <w:r>
        <w:t xml:space="preserve"> </w:t>
      </w:r>
      <w:r>
        <w:rPr>
          <w:bCs/>
          <w:b/>
        </w:rPr>
        <w:t xml:space="preserve">Laboratory Technician</w:t>
      </w:r>
      <w:r>
        <w:t xml:space="preserve"> </w:t>
      </w:r>
      <w:r>
        <w:t xml:space="preserve">involved navigating the dual pressure of high patient throughput and strict quality assurance mandates. The facility utilizes automated analyzers alongside manual verification techniques, requiring technicians to possess both mechanical proficiency and critical analytical skills. Furthermore, the geographic location in</w:t>
      </w:r>
      <w:r>
        <w:t xml:space="preserve"> </w:t>
      </w:r>
      <w:r>
        <w:rPr>
          <w:bCs/>
          <w:b/>
        </w:rPr>
        <w:t xml:space="preserve">South Africa Johannesburg</w:t>
      </w:r>
      <w:r>
        <w:t xml:space="preserve"> </w:t>
      </w:r>
      <w:r>
        <w:t xml:space="preserve">exposes staff to unique environmental factors, such as power reliability issues (load shedding), which necessitates contingency planning for sample preservation and equipment functionality.</w:t>
      </w:r>
    </w:p>
    <w:bookmarkEnd w:id="21"/>
    <w:bookmarkStart w:id="22" w:name="core-technical-competencies-developed"/>
    <w:p>
      <w:pPr>
        <w:pStyle w:val="Heading2"/>
      </w:pPr>
      <w:r>
        <w:t xml:space="preserve">3. Core Technical Competencies Developed</w:t>
      </w:r>
    </w:p>
    <w:p>
      <w:pPr>
        <w:pStyle w:val="FirstParagraph"/>
      </w:pPr>
      <w:r>
        <w:rPr>
          <w:bCs/>
          <w:b/>
        </w:rPr>
        <w:t xml:space="preserve">A. Specimen Management and Pre-Analytical Variability:</w:t>
      </w:r>
    </w:p>
    <w:p>
      <w:pPr>
        <w:pStyle w:val="BodyText"/>
      </w:pPr>
      <w:r>
        <w:t xml:space="preserve">A significant portion of my internship focused on the pre-analytical phase, which is often cited as the most error-prone stage in laboratory testing. As a</w:t>
      </w:r>
      <w:r>
        <w:t xml:space="preserve"> </w:t>
      </w:r>
      <w:r>
        <w:rPr>
          <w:bCs/>
          <w:b/>
        </w:rPr>
        <w:t xml:space="preserve">Laboratory Technician</w:t>
      </w:r>
      <w:r>
        <w:t xml:space="preserve">, I mastered proper phlebotomy techniques, specimen labeling protocols, and centrifugation procedures. Understanding the specific hematology profiles prevalent in</w:t>
      </w:r>
      <w:r>
        <w:t xml:space="preserve"> </w:t>
      </w:r>
      <w:r>
        <w:rPr>
          <w:bCs/>
          <w:b/>
        </w:rPr>
        <w:t xml:space="preserve">South Africa Johannesburg</w:t>
      </w:r>
      <w:r>
        <w:t xml:space="preserve">, including high rates of anemia and infectious pathologies, allowed me to prioritize urgent samples effectively.</w:t>
      </w:r>
    </w:p>
    <w:p>
      <w:pPr>
        <w:pStyle w:val="BodyText"/>
      </w:pPr>
      <w:r>
        <w:rPr>
          <w:bCs/>
          <w:b/>
        </w:rPr>
        <w:t xml:space="preserve">B. Microbiology and Infectious Disease Diagnostics:</w:t>
      </w:r>
    </w:p>
    <w:p>
      <w:pPr>
        <w:pStyle w:val="BodyText"/>
      </w:pPr>
      <w:r>
        <w:t xml:space="preserve">In the microbiology wing, I gained extensive experience in culture techniques for common pathogens found in</w:t>
      </w:r>
      <w:r>
        <w:t xml:space="preserve"> </w:t>
      </w:r>
      <w:r>
        <w:rPr>
          <w:bCs/>
          <w:b/>
        </w:rPr>
        <w:t xml:space="preserve">South Africa Johannesburg</w:t>
      </w:r>
      <w:r>
        <w:t xml:space="preserve">. This included antibiotic susceptibility testing (AST) to combat rising antimicrobial resistance. My training covered the identification of Mycobacterium tuberculosis using both smear microscopy and GeneXpert molecular assays, a critical skill given the high TB burden in this region of</w:t>
      </w:r>
      <w:r>
        <w:t xml:space="preserve"> </w:t>
      </w:r>
      <w:r>
        <w:rPr>
          <w:bCs/>
          <w:b/>
        </w:rPr>
        <w:t xml:space="preserve">South Africa Johannesburg</w:t>
      </w:r>
      <w:r>
        <w:t xml:space="preserve">.</w:t>
      </w:r>
    </w:p>
    <w:p>
      <w:pPr>
        <w:pStyle w:val="BodyText"/>
      </w:pPr>
      <w:r>
        <w:rPr>
          <w:bCs/>
          <w:b/>
        </w:rPr>
        <w:t xml:space="preserve">C. Quality Control and Safety Compliance:</w:t>
      </w:r>
    </w:p>
    <w:p>
      <w:pPr>
        <w:pStyle w:val="BodyText"/>
      </w:pPr>
      <w:r>
        <w:t xml:space="preserve">Maintaining ISO 15189 standards was paramount. I participated in daily quality control runs, ensuring that reagents were within expiration dates and instruments were calibrated correctly. Safety protocols specific to biohazardous materials prevalent in</w:t>
      </w:r>
      <w:r>
        <w:t xml:space="preserve"> </w:t>
      </w:r>
      <w:r>
        <w:rPr>
          <w:bCs/>
          <w:b/>
        </w:rPr>
        <w:t xml:space="preserve">South Africa Johannesburg</w:t>
      </w:r>
      <w:r>
        <w:t xml:space="preserve">'s clinical environment were strictly enforced, including the proper disposal of sharps and hazardous chemical waste.</w:t>
      </w:r>
    </w:p>
    <w:bookmarkEnd w:id="22"/>
    <w:bookmarkStart w:id="23" w:name="Xed71b1729541371f9c79e0c4b2fa4d81b0ea938"/>
    <w:p>
      <w:pPr>
        <w:pStyle w:val="Heading2"/>
      </w:pPr>
      <w:r>
        <w:t xml:space="preserve">4. Challenges Encountered and Solutions Implemented</w:t>
      </w:r>
    </w:p>
    <w:p>
      <w:pPr>
        <w:pStyle w:val="FirstParagraph"/>
      </w:pPr>
      <w:r>
        <w:t xml:space="preserve">The dynamic environment of a lab in</w:t>
      </w:r>
      <w:r>
        <w:t xml:space="preserve"> </w:t>
      </w:r>
      <w:r>
        <w:rPr>
          <w:bCs/>
          <w:b/>
        </w:rPr>
        <w:t xml:space="preserve">South Africa Johannesburg</w:t>
      </w:r>
      <w:r>
        <w:t xml:space="preserve"> </w:t>
      </w:r>
      <w:r>
        <w:t xml:space="preserve">presented several operational hurdles. One major challenge was the intermittent water supply, which impacts the functioning of water-cooled analyzers and sterilization autoclaves.</w:t>
      </w:r>
    </w:p>
    <w:p>
      <w:pPr>
        <w:pStyle w:val="BodyText"/>
      </w:pPr>
      <w:r>
        <w:rPr>
          <w:iCs/>
          <w:i/>
        </w:rPr>
        <w:t xml:space="preserve">Solution:</w:t>
      </w:r>
      <w:r>
        <w:t xml:space="preserve"> </w:t>
      </w:r>
      <w:r>
        <w:t xml:space="preserve">I assisted in developing a checklist for backup water reservoir management and collaborated with senior technicians to schedule critical non-urgent tests during periods of stable supply. This adaptability is essential for any</w:t>
      </w:r>
      <w:r>
        <w:t xml:space="preserve"> </w:t>
      </w:r>
      <w:r>
        <w:rPr>
          <w:bCs/>
          <w:b/>
        </w:rPr>
        <w:t xml:space="preserve">Laboratory Technician</w:t>
      </w:r>
      <w:r>
        <w:t xml:space="preserve"> </w:t>
      </w:r>
      <w:r>
        <w:t xml:space="preserve">operating in the infrastructure-constrained contexts often found in parts of</w:t>
      </w:r>
      <w:r>
        <w:t xml:space="preserve"> </w:t>
      </w:r>
      <w:r>
        <w:rPr>
          <w:bCs/>
          <w:b/>
        </w:rPr>
        <w:t xml:space="preserve">South Africa Johannesburg</w:t>
      </w:r>
      <w:r>
        <w:t xml:space="preserve">.</w:t>
      </w:r>
    </w:p>
    <w:p>
      <w:pPr>
        <w:pStyle w:val="BodyText"/>
      </w:pPr>
      <w:r>
        <w:rPr>
          <w:iCs/>
          <w:i/>
        </w:rPr>
        <w:t xml:space="preserve">Social Determinants:</w:t>
      </w:r>
      <w:r>
        <w:t xml:space="preserve"> </w:t>
      </w:r>
      <w:r>
        <w:t xml:space="preserve">Another challenge involved patient compliance and late arrivals, reflecting the socioeconomic realities of residents in</w:t>
      </w:r>
      <w:r>
        <w:t xml:space="preserve"> </w:t>
      </w:r>
      <w:r>
        <w:rPr>
          <w:bCs/>
          <w:b/>
        </w:rPr>
        <w:t xml:space="preserve">South Africa Johannesburg</w:t>
      </w:r>
      <w:r>
        <w:t xml:space="preserve">. To mitigate delays, I proposed a digital SMS reminder system for patients requiring fasting blood tests. This initiative improved punctuality by 15% within the trial period.</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in</w:t>
      </w:r>
      <w:r>
        <w:t xml:space="preserve"> </w:t>
      </w:r>
      <w:r>
        <w:rPr>
          <w:bCs/>
          <w:b/>
        </w:rPr>
        <w:t xml:space="preserve">South Africa Johannesburg</w:t>
      </w:r>
      <w:r>
        <w:t xml:space="preserve"> </w:t>
      </w:r>
      <w:r>
        <w:t xml:space="preserve">profoundly impacted my professional demeanor. Working as a</w:t>
      </w:r>
      <w:r>
        <w:t xml:space="preserve"> </w:t>
      </w:r>
      <w:r>
        <w:rPr>
          <w:bCs/>
          <w:b/>
        </w:rPr>
        <w:t xml:space="preserve">Laboratory Technician</w:t>
      </w:r>
      <w:r>
        <w:t xml:space="preserve">, I learned to communicate effectively with clinicians, nurses, and administrative staff in a multicultural environment. The diversity of the population in</w:t>
      </w:r>
    </w:p>
    <w:p>
      <w:pPr>
        <w:pStyle w:val="BodyText"/>
      </w:pPr>
      <w:r>
        <w:t xml:space="preserve">South Africa Johannesburg required cultural sensitivity and linguistic awareness, particularly when interacting with patients from various Zulu, Sotho, Xhosa-speaking backgrounds.</w:t>
      </w:r>
    </w:p>
    <w:p>
      <w:pPr>
        <w:pStyle w:val="BodyText"/>
      </w:pPr>
      <w:r>
        <w:t xml:space="preserve">I also honed my crisis management skills. When faced with equipment failures or sample mix-ups, I learned to remain calm and systematic. These soft skills are just as critical as pipetting accuracy for a successful career in laboratory medicine within the competitive health sector of</w:t>
      </w:r>
      <w:r>
        <w:t xml:space="preserve"> </w:t>
      </w:r>
      <w:r>
        <w:rPr>
          <w:bCs/>
          <w:b/>
        </w:rPr>
        <w:t xml:space="preserve">South Africa Johannesburg</w:t>
      </w:r>
      <w:r>
        <w:t xml:space="preserve">.</w:t>
      </w:r>
    </w:p>
    <w:bookmarkEnd w:id="24"/>
    <w:bookmarkStart w:id="25" w:name="conclusion-and-future-outlook"/>
    <w:p>
      <w:pPr>
        <w:pStyle w:val="Heading2"/>
      </w:pPr>
      <w:r>
        <w:t xml:space="preserve">6. Conclusion and Future Outlook</w:t>
      </w:r>
    </w:p>
    <w:p>
      <w:pPr>
        <w:pStyle w:val="FirstParagraph"/>
      </w:pPr>
      <w:r>
        <w:t xml:space="preserve">In conclusion, my internship as a Laboratory Technician has been an invaluable experience that has solidified my passion for clinical diagnostics. The opportunity to train in the bustling medical hub of</w:t>
      </w:r>
      <w:r>
        <w:t xml:space="preserve"> </w:t>
      </w:r>
      <w:r>
        <w:rPr>
          <w:bCs/>
          <w:b/>
        </w:rPr>
        <w:t xml:space="preserve">South Africa Johannesburg</w:t>
      </w:r>
      <w:r>
        <w:t xml:space="preserve"> </w:t>
      </w:r>
      <w:r>
        <w:t xml:space="preserve">provided a comprehensive education in both advanced laboratory science and operational resilience.</w:t>
      </w:r>
    </w:p>
    <w:p>
      <w:pPr>
        <w:pStyle w:val="BodyText"/>
      </w:pPr>
      <w:r>
        <w:t xml:space="preserve">I have successfully transitioned from a student observer to a competent practitioner capable of managing complex analytical workflows. The insights gained regarding the specific health challenges prevalent in</w:t>
      </w:r>
      <w:r>
        <w:t xml:space="preserve"> </w:t>
      </w:r>
      <w:r>
        <w:rPr>
          <w:bCs/>
          <w:b/>
        </w:rPr>
        <w:t xml:space="preserve">South Africa Johannesburg</w:t>
      </w:r>
      <w:r>
        <w:t xml:space="preserve">, particularly infectious diseases and resource management, will serve as a strong foundation for my future career. I am now better equipped to contribute meaningfully to the healthcare system, ensuring accurate diagnostics that directly impact patient outcomes in this vital region.</w:t>
      </w:r>
    </w:p>
    <w:p>
      <w:pPr>
        <w:pStyle w:val="BodyText"/>
      </w:pPr>
      <w:r>
        <w:t xml:space="preserve">This report confirms that the objectives of the internship have been met with distinction, and I am fully prepared for permanent employment as a qualified Laboratory Technician within any facility across South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2026-07-29T17:18:33Z</dcterms:created>
  <dcterms:modified xsi:type="dcterms:W3CDTF">2026-07-29T17:18:33Z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