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p>
    <w:bookmarkStart w:id="31" w:name="X6f67e20229a10cf84a98d87be91c04dce99bae3"/>
    <w:p>
      <w:pPr>
        <w:pStyle w:val="Heading1"/>
      </w:pPr>
      <w:r>
        <w:t xml:space="preserve">Internship Report: Laboratory Technician in Thailand Bangkok</w:t>
      </w:r>
    </w:p>
    <w:p>
      <w:pPr>
        <w:pStyle w:val="FirstParagraph"/>
      </w:pPr>
      <w:r>
        <w:rPr>
          <w:bCs/>
          <w:b/>
        </w:rPr>
        <w:t xml:space="preserve">Date:</w:t>
      </w:r>
    </w:p>
    <w:p>
      <w:pPr>
        <w:pStyle w:val="BodyText"/>
      </w:pPr>
      <w:r>
        <w:t xml:space="preserve">[Insert Date]</w:t>
      </w:r>
    </w:p>
    <w:bookmarkStart w:id="20" w:name="introduction"/>
    <w:p>
      <w:pPr>
        <w:pStyle w:val="Heading2"/>
      </w:pPr>
      <w:r>
        <w:t xml:space="preserve">1. Introduction</w:t>
      </w:r>
    </w:p>
    <w:p>
      <w:pPr>
        <w:pStyle w:val="FirstParagraph"/>
      </w:pPr>
      <w:r>
        <w:t xml:space="preserve">This internship report serves as a comprehensive documentation of the practical training period undertaken by the undersigned at a prominent medical diagnostic facility located in Thailand Bangkok. The primary objective of this industrial attachment was to bridge the theoretical knowledge acquired during academic studies with real-world applications in clinical and chemical analysis. Specifically, focusing on Laboratory Technician roles allowed for an immersive experience within one of Southeast Asia’s most dynamic healthcare hubs. Thailand Bangkok is renowned not only for its cultural richness but also for its advanced medical infrastructure, making it an ideal location for specialized technical training. This document outlines the daily responsibilities, technical skills acquired, challenges encountered, and professional growth achieved throughout the duration of this internship.</w:t>
      </w:r>
    </w:p>
    <w:bookmarkEnd w:id="20"/>
    <w:bookmarkStart w:id="21" w:name="organization-profile"/>
    <w:p>
      <w:pPr>
        <w:pStyle w:val="Heading2"/>
      </w:pPr>
      <w:r>
        <w:t xml:space="preserve">2. Organization Profile</w:t>
      </w:r>
    </w:p>
    <w:p>
      <w:pPr>
        <w:pStyle w:val="FirstParagraph"/>
      </w:pPr>
      <w:r>
        <w:t xml:space="preserve">The internship was hosted at [Insert Name of Hospital/Laboratory], a leading private healthcare institution situated in the heart of Thailand Bangkok. This facility specializes in high-volume diagnostic testing, including hematology, clinical chemistry, microbiology, and serology. Given its location in the bustling capital city of Thailand Bangkok, the laboratory caters to a diverse patient demographic comprising locals expatriates and medical tourists from around the globe. Consequently maintaining high standards of accuracy speed and safety is paramount. The laboratory operates under strict ISO 15189 accreditation standards ensuring that every procedure meets international quality benchmarks for Laboratory Technician activities.</w:t>
      </w:r>
    </w:p>
    <w:bookmarkEnd w:id="21"/>
    <w:bookmarkStart w:id="22" w:name="objectives-of-the-internship"/>
    <w:p>
      <w:pPr>
        <w:pStyle w:val="Heading2"/>
      </w:pPr>
      <w:r>
        <w:t xml:space="preserve">3. Objectives of the Internship</w:t>
      </w:r>
    </w:p>
    <w:p>
      <w:pPr>
        <w:pStyle w:val="FirstParagraph"/>
      </w:pPr>
      <w:r>
        <w:t xml:space="preserve">The specific goals of this internship included:</w:t>
      </w:r>
    </w:p>
    <w:p>
      <w:pPr>
        <w:numPr>
          <w:ilvl w:val="0"/>
          <w:numId w:val="1002"/>
        </w:numPr>
        <w:pStyle w:val="Compact"/>
      </w:pPr>
      <w:r>
        <w:t xml:space="preserve">To gain hands-on experience in operating sophisticated analytical instruments used in modern clinical laboratories.</w:t>
      </w:r>
    </w:p>
    <w:p>
      <w:pPr>
        <w:numPr>
          <w:ilvl w:val="0"/>
          <w:numId w:val="1002"/>
        </w:numPr>
        <w:pStyle w:val="Compact"/>
      </w:pPr>
      <w:r>
        <w:t xml:space="preserve">To understand the pre-analytical, analytical, and post-analytical phases of laboratory testing.</w:t>
      </w:r>
    </w:p>
    <w:p>
      <w:pPr>
        <w:numPr>
          <w:ilvl w:val="0"/>
          <w:numId w:val="1002"/>
        </w:numPr>
        <w:pStyle w:val="Compact"/>
      </w:pPr>
      <w:r>
        <w:t xml:space="preserve">To develop proficiency in sample handling processing and data entry systems specific to the healthcare environment in Thailand Bangkok.</w:t>
      </w:r>
    </w:p>
    <w:p>
      <w:pPr>
        <w:numPr>
          <w:ilvl w:val="0"/>
          <w:numId w:val="1002"/>
        </w:numPr>
        <w:pStyle w:val="Compact"/>
      </w:pPr>
      <w:r>
        <w:t xml:space="preserve">To adhere strictly to biosafety protocols and quality control measures essential for a professional Laboratory Technician role.</w:t>
      </w:r>
    </w:p>
    <w:bookmarkEnd w:id="22"/>
    <w:bookmarkStart w:id="26" w:name="daily-responsibilities-and-tasks"/>
    <w:p>
      <w:pPr>
        <w:pStyle w:val="Heading2"/>
      </w:pPr>
      <w:r>
        <w:t xml:space="preserve">4. Daily Responsibilities and Tasks</w:t>
      </w:r>
    </w:p>
    <w:p>
      <w:pPr>
        <w:pStyle w:val="FirstParagraph"/>
      </w:pPr>
      <w:r>
        <w:t xml:space="preserve">As an intern acting in the capacity of a junior Laboratory Technician assistant, my daily routine was rigorous and multifaceted. The workday typically began with checking the inventory of reagents and ensuring that all equipment had undergone routine calibration checks—a critical step for any Laboratory Technician working in Thailand Bangkok where humidity can affect sensitive machinery.</w:t>
      </w:r>
    </w:p>
    <w:bookmarkStart w:id="23" w:name="pre-analytical-phase"/>
    <w:p>
      <w:pPr>
        <w:pStyle w:val="Heading3"/>
      </w:pPr>
      <w:r>
        <w:t xml:space="preserve">4.1 Pre-Analytical Phase</w:t>
      </w:r>
    </w:p>
    <w:p>
      <w:pPr>
        <w:pStyle w:val="FirstParagraph"/>
      </w:pPr>
      <w:r>
        <w:t xml:space="preserve">A significant portion of my time was dedicated to sample reception and processing. This involved verifying patient identification, labeling specimens correctly, and centrifuging blood samples to separate serum or plasma from cellular components. In the context of Thailand Bangkok's high patient throughput efficiency in this phase is crucial to prevent bottlenecks in diagnostic reporting.</w:t>
      </w:r>
    </w:p>
    <w:bookmarkEnd w:id="23"/>
    <w:bookmarkStart w:id="24" w:name="analytical-phase"/>
    <w:p>
      <w:pPr>
        <w:pStyle w:val="Heading3"/>
      </w:pPr>
      <w:r>
        <w:t xml:space="preserve">4.2 Analytical Phase</w:t>
      </w:r>
    </w:p>
    <w:p>
      <w:pPr>
        <w:pStyle w:val="FirstParagraph"/>
      </w:pPr>
      <w:r>
        <w:t xml:space="preserve">Under strict supervision I assisted senior technicians in running automated analyzers for hematology and biochemistry panels. I learned how to interpret basic quality control charts and identify out-of-range values that might indicate instrument error or sample contamination. This phase highlighted the precision required of a Laboratory Technician, particularly when dealing with complex cases common in urban settings like Thailand Bangkok.</w:t>
      </w:r>
    </w:p>
    <w:bookmarkEnd w:id="24"/>
    <w:bookmarkStart w:id="25" w:name="post-analytical-phase"/>
    <w:p>
      <w:pPr>
        <w:pStyle w:val="Heading3"/>
      </w:pPr>
      <w:r>
        <w:t xml:space="preserve">4.3 Post-Analytical Phase</w:t>
      </w:r>
    </w:p>
    <w:p>
      <w:pPr>
        <w:pStyle w:val="FirstParagraph"/>
      </w:pPr>
      <w:r>
        <w:t xml:space="preserve">After testing was complete I was responsible for entering results into the Laboratory Information System (LIS). Accuracy here is non-negotiable as errors can directly impact patient care plans. I also participated in the verification process where flagged results were reviewed by certified technologists before being released to physicians.</w:t>
      </w:r>
    </w:p>
    <w:bookmarkEnd w:id="25"/>
    <w:bookmarkEnd w:id="26"/>
    <w:bookmarkStart w:id="27" w:name="Xb2d91b48dca887daf0161cc19d0f11a23315f10"/>
    <w:p>
      <w:pPr>
        <w:pStyle w:val="Heading2"/>
      </w:pPr>
      <w:r>
        <w:t xml:space="preserve">5. Skills Acquired and Technical Competencies</w:t>
      </w:r>
    </w:p>
    <w:p>
      <w:pPr>
        <w:pStyle w:val="FirstParagraph"/>
      </w:pPr>
      <w:r>
        <w:t xml:space="preserve">During this internship, I developed several key competencies essential for a successful career as a Laboratory Technician:</w:t>
      </w:r>
    </w:p>
    <w:p>
      <w:pPr>
        <w:numPr>
          <w:ilvl w:val="0"/>
          <w:numId w:val="1003"/>
        </w:numPr>
        <w:pStyle w:val="Compact"/>
      </w:pPr>
      <w:r>
        <w:rPr>
          <w:bCs/>
          <w:b/>
        </w:rPr>
        <w:t xml:space="preserve">Instrumentation Mastery:</w:t>
      </w:r>
      <w:r>
        <w:t xml:space="preserve"> </w:t>
      </w:r>
      <w:r>
        <w:t xml:space="preserve">Proficiency in using automated cell counters, spectrophotometers, and immunoassay analyzers.</w:t>
      </w:r>
    </w:p>
    <w:p>
      <w:pPr>
        <w:numPr>
          <w:ilvl w:val="0"/>
          <w:numId w:val="1003"/>
        </w:numPr>
        <w:pStyle w:val="Compact"/>
      </w:pPr>
      <w:r>
        <w:rPr>
          <w:bCs/>
          <w:b/>
        </w:rPr>
        <w:t xml:space="preserve">Quality Assurance:</w:t>
      </w:r>
      <w:r>
        <w:t xml:space="preserve"> </w:t>
      </w:r>
      <w:r>
        <w:t xml:space="preserve">Understanding of internal quality control (IQC) and external quality assurance schemes (EQAS).</w:t>
      </w:r>
    </w:p>
    <w:p>
      <w:pPr>
        <w:numPr>
          <w:ilvl w:val="0"/>
          <w:numId w:val="1003"/>
        </w:numPr>
        <w:pStyle w:val="Compact"/>
      </w:pPr>
      <w:r>
        <w:rPr>
          <w:bCs/>
          <w:b/>
        </w:rPr>
        <w:t xml:space="preserve">Biosafety Protocols:</w:t>
      </w:r>
      <w:r>
        <w:t xml:space="preserve"> </w:t>
      </w:r>
      <w:r>
        <w:t xml:space="preserve">Strict adherence to waste disposal regulations personal protective equipment (PPE usage) and infection control measures.</w:t>
      </w:r>
    </w:p>
    <w:p>
      <w:pPr>
        <w:numPr>
          <w:ilvl w:val="0"/>
          <w:numId w:val="1003"/>
        </w:numPr>
        <w:pStyle w:val="Compact"/>
      </w:pPr>
      <w:r>
        <w:rPr>
          <w:bCs/>
          <w:b/>
        </w:rPr>
        <w:t xml:space="preserve">Cultural Competency:</w:t>
      </w:r>
      <w:r>
        <w:t xml:space="preserve"> </w:t>
      </w:r>
      <w:r>
        <w:t xml:space="preserve">Navigating the multicultural environment of Thailand Bangkok required strong communication skills and adaptability when interacting with international patients and diverse staff members.</w:t>
      </w:r>
    </w:p>
    <w:bookmarkEnd w:id="27"/>
    <w:bookmarkStart w:id="28" w:name="challenges-encountered"/>
    <w:p>
      <w:pPr>
        <w:pStyle w:val="Heading2"/>
      </w:pPr>
      <w:r>
        <w:t xml:space="preserve">6. Challenges Encountered</w:t>
      </w:r>
    </w:p>
    <w:p>
      <w:pPr>
        <w:pStyle w:val="FirstParagraph"/>
      </w:pPr>
      <w:r>
        <w:t xml:space="preserve">One of the primary challenges faced was adapting to the high-pressure environment characteristic of major hospitals in Thailand Bangkok. The volume of samples can be overwhelming, requiring quick thinking and resilience from every Laboratory Technician on the team. Additionally language barriers occasionally posed difficulties when interpreting specific local medical records or communicating with non-English speaking staff members. However these challenges were overcome through active listening patience and continuous learning.</w:t>
      </w:r>
    </w:p>
    <w:bookmarkEnd w:id="28"/>
    <w:bookmarkStart w:id="29" w:name="conclusion"/>
    <w:p>
      <w:pPr>
        <w:pStyle w:val="Heading2"/>
      </w:pPr>
      <w:r>
        <w:t xml:space="preserve">7. Conclusion</w:t>
      </w:r>
    </w:p>
    <w:p>
      <w:pPr>
        <w:pStyle w:val="FirstParagraph"/>
      </w:pPr>
      <w:r>
        <w:t xml:space="preserve">The internship program in Thailand Bangkok has been an invaluable component of my academic journey. It provided a realistic glimpse into the daily operations of a modern diagnostic laboratory and reinforced the importance of precision integrity and empathy in healthcare support roles. By performing tasks associated with the Laboratory Technician profession within this vibrant international city, I have gained not only technical skills but also professional maturity. The experience has confirmed my passion for medical laboratory science and prepared me for future responsibilities in this field.</w:t>
      </w:r>
    </w:p>
    <w:bookmarkEnd w:id="29"/>
    <w:bookmarkStart w:id="30" w:name="recommendations"/>
    <w:p>
      <w:pPr>
        <w:pStyle w:val="Heading2"/>
      </w:pPr>
      <w:r>
        <w:t xml:space="preserve">8. Recommendations</w:t>
      </w:r>
    </w:p>
    <w:p>
      <w:pPr>
        <w:pStyle w:val="FirstParagraph"/>
      </w:pPr>
      <w:r>
        <w:t xml:space="preserve">It is recommended that future interns spend additional time familiarizing themselves with the LIS software prior to starting their placement to maximize productivity from day one. Furthermore engaging more deeply with quality control meetings would enhance understanding of broader laboratory management issues.</w:t>
      </w:r>
    </w:p>
    <w:p>
      <w:pPr>
        <w:pStyle w:val="BodyText"/>
      </w:pPr>
      <w:r>
        <w:t xml:space="preserve">__________________________</w:t>
      </w:r>
      <w:r>
        <w:br/>
      </w:r>
      <w:r>
        <w:t xml:space="preserve">[Student Name]</w:t>
      </w:r>
      <w:r>
        <w:br/>
      </w:r>
      <w:r>
        <w:t xml:space="preserve">Intern Laboratory Technician</w:t>
      </w:r>
      <w:r>
        <w:br/>
      </w:r>
    </w:p>
    <w:p>
      <w:pPr>
        <w:pStyle w:val="BodyText"/>
      </w:pPr>
      <w:r>
        <w:t xml:space="preserve">__________________________</w:t>
      </w:r>
      <w:r>
        <w:br/>
      </w:r>
      <w:r>
        <w:t xml:space="preserve">[Supervisor Name]</w:t>
      </w:r>
      <w:r>
        <w:br/>
      </w:r>
      <w:r>
        <w:t xml:space="preserve">Head of Laboratory</w:t>
      </w:r>
      <w:r>
        <w:br/>
      </w:r>
    </w:p>
    <w:p>
      <w:pPr>
        <w:pStyle w:val="BodyText"/>
      </w:pPr>
      <w:r>
        <w:t xml:space="preserve">Note: This report is a confidential document intended solely for academic evaluation purposes related to the Internship Report for the Laboratory Technician program in Thailand Bangkok.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Thailand Bangkok</dc:title>
  <dc:creator/>
  <dc:language>en</dc:language>
  <cp:keywords/>
  <dcterms:created xsi:type="dcterms:W3CDTF">2026-07-29T12:25:18Z</dcterms:created>
  <dcterms:modified xsi:type="dcterms:W3CDTF">2026-07-29T12:25:18Z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