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[University Name]</w:t>
      </w:r>
      <w:r>
        <w:br/>
      </w:r>
      <w:r>
        <w:br/>
      </w:r>
      <w:r>
        <w:t xml:space="preserve">A Report on the Internship Experience as a Laboratory Technician in the United Kingdom London Region.</w:t>
      </w:r>
    </w:p>
    <w:bookmarkStart w:id="28" w:name="internship-report"/>
    <w:p>
      <w:pPr>
        <w:pStyle w:val="Heading1"/>
      </w:pPr>
      <w:r>
        <w:t xml:space="preserve">Internship Report</w:t>
      </w:r>
    </w:p>
    <w:bookmarkStart w:id="20" w:name="executive-summary"/>
    <w:p>
      <w:pPr>
        <w:pStyle w:val="Heading2"/>
      </w:pPr>
      <w:r>
        <w:t xml:space="preserve">1. Executive Summary</w:t>
      </w:r>
    </w:p>
    <w:p>
      <w:pPr>
        <w:pStyle w:val="FirstParagraph"/>
      </w:pPr>
      <w:r>
        <w:t xml:space="preserve">This document serves as a comprehensive account of my academic internship undertaken within the vibrant scientific community of the United Kingdom, specifically focusing on the metropolitan hub of London. The primary objective of this placement was to assume the role of a Laboratory Technician intern, bridging the gap between theoretical academic knowledge and practical industrial application. Operating in London’s highly regulated and fast-paced laboratory environments provided a unique perspective on how modern scientific research is conducted under strict Health and Safety Executive (HSE) guidelines. This report outlines the daily responsibilities, technical skills acquired, challenges faced, and the professional development experienced during this critical period of my education.</w:t>
      </w:r>
    </w:p>
    <w:bookmarkEnd w:id="20"/>
    <w:bookmarkStart w:id="21" w:name="introduction"/>
    <w:p>
      <w:pPr>
        <w:pStyle w:val="Heading2"/>
      </w:pPr>
      <w:r>
        <w:t xml:space="preserve">2. Introduction</w:t>
      </w:r>
    </w:p>
    <w:p>
      <w:pPr>
        <w:pStyle w:val="FirstParagraph"/>
      </w:pPr>
      <w:r>
        <w:t xml:space="preserve">The transition from university lectures to a professional laboratory setting is a pivotal moment in the career of any aspiring scientist. The location of this internship, situated in the heart of London, placed me at the epicentre of innovation and research within the United Kingdom’s biotechnology and chemical sectors. London is renowned for its diverse scientific landscape, hosting numerous institutes affiliated with University College London (UCL), Imperial College, and various private sector R&amp;D facilities. As a Laboratory Technician intern, my role was integral to maintaining operational efficiency, ensuring data integrity, and adhering to rigorous safety standards typical of UK laboratories.</w:t>
      </w:r>
    </w:p>
    <w:bookmarkEnd w:id="21"/>
    <w:bookmarkStart w:id="22" w:name="objectives-of-the-internship"/>
    <w:p>
      <w:pPr>
        <w:pStyle w:val="Heading2"/>
      </w:pPr>
      <w:r>
        <w:t xml:space="preserve">3. Objectives of the Internship</w:t>
      </w:r>
    </w:p>
    <w:p>
      <w:pPr>
        <w:pStyle w:val="FirstParagraph"/>
      </w:pPr>
      <w:r>
        <w:t xml:space="preserve">The primary goals assigned by the supervising staff were threefold. Firstly, I aimed to master the operational maintenance of advanced analytical instruments, such as High-Performance Liquid Chromatography (HPLC) and Gas Chromatography-Mass Spectrometry (GC-MS). Secondly, I sought to understand the legal and ethical frameworks governing laboratory work in the United Kingdom, particularly regarding COSHH (Control of Substances Hazardous to Health) regulations. Finally, as a Laboratory Technician in training, I intended to develop soft skills such as team communication, time management under pressure, and precise documentation practices essential for audit compliance.</w:t>
      </w:r>
    </w:p>
    <w:bookmarkEnd w:id="22"/>
    <w:bookmarkStart w:id="23" w:name="roles-and-responsibilities"/>
    <w:p>
      <w:pPr>
        <w:pStyle w:val="Heading2"/>
      </w:pPr>
      <w:r>
        <w:t xml:space="preserve">4. Roles and Responsibilities</w:t>
      </w:r>
    </w:p>
    <w:p>
      <w:pPr>
        <w:pStyle w:val="FirstParagraph"/>
      </w:pPr>
      <w:r>
        <w:t xml:space="preserve">In my capacity as a Laboratory Technician intern in London, my duties were extensive and varied. The most prominent responsibility involved sample preparation. This included weighing reagents with high precision, preparing buffer solutions at specific pH levels, and ensuring that all glassware was sterilized according to standard operating procedures (SOPs). Accuracy in these tasks is paramount; a minor deviation can compromise weeks of research data.</w:t>
      </w:r>
    </w:p>
    <w:p>
      <w:pPr>
        <w:pStyle w:val="BodyText"/>
      </w:pPr>
      <w:r>
        <w:t xml:space="preserve">Furthermore, I was entrusted with the routine maintenance and calibration of laboratory equipment. In the context of UK scientific standards, documentation is as critical as the experiment itself. I maintained detailed logs for every instrument used, recording temperature fluctuations, calibration dates, and any anomalies encountered. This meticulous record-keeping ensured that our lab remained compliant with ISO 17025 standards.</w:t>
      </w:r>
    </w:p>
    <w:p>
      <w:pPr>
        <w:pStyle w:val="BodyText"/>
      </w:pPr>
      <w:r>
        <w:t xml:space="preserve">Waste management was another significant aspect of my role. Working in London presents specific logistical challenges regarding hazardous waste disposal due to the density of urban infrastructure. I learned how to segregate chemical, biological, and sharps waste correctly, ensuring that disposal protocols aligned with local environmental laws enforced by the Environment Agency.</w:t>
      </w:r>
    </w:p>
    <w:bookmarkEnd w:id="23"/>
    <w:bookmarkStart w:id="24" w:name="Xda0a5de8e2738f9e81a99c5d18b0d5db8119831"/>
    <w:p>
      <w:pPr>
        <w:pStyle w:val="Heading2"/>
      </w:pPr>
      <w:r>
        <w:t xml:space="preserve">5. Technical Skills and Methodologies Acquired</w:t>
      </w:r>
    </w:p>
    <w:p>
      <w:pPr>
        <w:pStyle w:val="FirstParagraph"/>
      </w:pPr>
      <w:r>
        <w:t xml:space="preserve">The internship provided hands-on experience with a variety of sophisticated techniques. I gained proficiency in spectrophotometry, performing quantitative analyses to determine the concentration of protein samples. Additionally, I assisted senior researchers in polymerase chain reaction (PCR) setups for genetic analysis, a process requiring absolute sterility to prevent contamination.</w:t>
      </w:r>
    </w:p>
    <w:p>
      <w:pPr>
        <w:pStyle w:val="BodyText"/>
      </w:pPr>
      <w:r>
        <w:t xml:space="preserve">Data analysis was also a key component. Using software such as Prism and Excel, I processed raw data generated by our instruments. In the United Kingdom’s competitive scientific market, the ability to interpret data quickly and accurately is highly valued. I learned to identify outliers in datasets and apply statistical tests to validate findings, contributing directly to the publication-ready reports produced by our team.</w:t>
      </w:r>
    </w:p>
    <w:bookmarkEnd w:id="24"/>
    <w:bookmarkStart w:id="25" w:name="challenges-encountered"/>
    <w:p>
      <w:pPr>
        <w:pStyle w:val="Heading2"/>
      </w:pPr>
      <w:r>
        <w:t xml:space="preserve">6. Challenges Encountered</w:t>
      </w:r>
    </w:p>
    <w:p>
      <w:pPr>
        <w:pStyle w:val="FirstParagraph"/>
      </w:pPr>
      <w:r>
        <w:t xml:space="preserve">The transition into a professional London laboratory was not without its challenges. The pace of work in UK research facilities is often faster than anticipated, requiring interns to adapt quickly to shifting priorities. One significant hurdle was mastering the local terminology and specific phrasing used in safety briefings, as regional accents and industry jargon can sometimes obscure critical instructions.</w:t>
      </w:r>
    </w:p>
    <w:p>
      <w:pPr>
        <w:pStyle w:val="BodyText"/>
      </w:pPr>
      <w:r>
        <w:t xml:space="preserve">Additionally, maintaining motivation during repetitive tasks, such as extensive cleaning cycles or data entry, required mental resilience. However, I learned to view these tasks not merely as chores but as foundational steps that ensure the validity of scientific conclusions. Understanding the broader impact of routine maintenance on experimental outcomes helped me stay engaged and committed to excellence.</w:t>
      </w:r>
    </w:p>
    <w:bookmarkEnd w:id="25"/>
    <w:bookmarkStart w:id="26" w:name="conclusion"/>
    <w:p>
      <w:pPr>
        <w:pStyle w:val="Heading2"/>
      </w:pPr>
      <w:r>
        <w:t xml:space="preserve">7. Conclusion</w:t>
      </w:r>
    </w:p>
    <w:p>
      <w:pPr>
        <w:pStyle w:val="FirstParagraph"/>
      </w:pPr>
      <w:r>
        <w:t xml:space="preserve">In conclusion, this internship as a Laboratory Technician in London has been an invaluable experience that has significantly enhanced my professional capabilities. It has provided me with a deep appreciation for the precision, safety, and ethical considerations inherent in scientific research within the United Kingdom. The exposure to state-of-the-art technology and the opportunity to collaborate with experienced scientists have clarified my career aspirations.</w:t>
      </w:r>
    </w:p>
    <w:p>
      <w:pPr>
        <w:pStyle w:val="BodyText"/>
      </w:pPr>
      <w:r>
        <w:t xml:space="preserve">The skills acquired—from technical instrumentation handling to regulatory compliance—have prepared me for future roles in both academic and industrial laboratories. I am confident that this foundation will serve as a robust platform for my continued development in the scientific community. This experience has not only fulfilled the academic requirements of my course but has also instilled in me a professional ethos that aligns with the high standards expected of Laboratory Technicians in London and beyond.</w:t>
      </w:r>
    </w:p>
    <w:bookmarkEnd w:id="26"/>
    <w:bookmarkStart w:id="27" w:name="recommendations"/>
    <w:p>
      <w:pPr>
        <w:pStyle w:val="Heading2"/>
      </w:pPr>
      <w:r>
        <w:t xml:space="preserve">8. Recommendations</w:t>
      </w:r>
    </w:p>
    <w:p>
      <w:pPr>
        <w:pStyle w:val="FirstParagraph"/>
      </w:pPr>
      <w:r>
        <w:t xml:space="preserve">I recommend that future interns undertake a thorough review of UK Health and Safety legislation prior to starting their placement. Familiarity with COSHH assessments and emergency response protocols will facilitate a smoother integration into the laboratory team. Furthermore, proactive communication with supervisors regarding workload expectations can help manage the demands of working in London’s rigorous scientific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