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5" w:name="internship-report"/>
    <w:p>
      <w:pPr>
        <w:pStyle w:val="Heading1"/>
      </w:pPr>
      <w:r>
        <w:t xml:space="preserve">Internship Report</w:t>
      </w:r>
    </w:p>
    <w:p>
      <w:pPr>
        <w:pStyle w:val="FirstParagraph"/>
      </w:pPr>
      <w:r>
        <w:rPr>
          <w:bCs/>
          <w:b/>
        </w:rPr>
        <w:t xml:space="preserve">Candidate:</w:t>
      </w:r>
      <w:r>
        <w:t xml:space="preserve">[Your Name]</w:t>
      </w:r>
      <w:r>
        <w:br/>
      </w:r>
      <w:r>
        <w:rPr>
          <w:bCs/>
          <w:b/>
        </w:rPr>
        <w:t xml:space="preserve">Position Title:</w:t>
      </w:r>
      <w:r>
        <w:t xml:space="preserve">Laboratory Technician Intern</w:t>
      </w:r>
      <w:r>
        <w:br/>
      </w:r>
    </w:p>
    <w:p>
      <w:pPr>
        <w:pStyle w:val="BodyText"/>
      </w:pPr>
      <w:r>
        <w:t xml:space="preserve">Institution/Host Company:Houston Medical Diagnostics Center</w:t>
      </w:r>
      <w:r>
        <w:br/>
      </w:r>
      <w:r>
        <w:rPr>
          <w:bCs/>
          <w:b/>
        </w:rPr>
        <w:t xml:space="preserve">Location:</w:t>
      </w:r>
      <w:r>
        <w:t xml:space="preserve"> </w:t>
      </w:r>
      <w:r>
        <w:t xml:space="preserve">United States, Houston, Texas</w:t>
      </w:r>
      <w:r>
        <w:br/>
      </w:r>
      <w:r>
        <w:t xml:space="preserve">Date of Report: October 24, 2023</w:t>
      </w:r>
    </w:p>
    <w:p>
      <w:pPr>
        <w:pStyle w:val="BodyText"/>
      </w:pP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serves as a comprehensive documentation of my professional experience as a Laboratory Technician Intern. The primary objective of this report is to analyze the skills acquired, protocols observed, and operational efficiencies learned during my tenure in Houston, Texas. Working within the dynamic medical landscape of the United States, specifically in</w:t>
      </w:r>
      <w:r>
        <w:t xml:space="preserve"> </w:t>
      </w:r>
      <w:r>
        <w:rPr>
          <w:bCs/>
          <w:b/>
        </w:rPr>
        <w:t xml:space="preserve">United States Houston</w:t>
      </w:r>
      <w:r>
        <w:t xml:space="preserve">, provided a unique vantage point for understanding high-volume clinical diagnostics. This document details my transition from academic theory to practical application in a real-world laboratory setting.</w:t>
      </w:r>
    </w:p>
    <w:bookmarkEnd w:id="20"/>
    <w:bookmarkStart w:id="21" w:name="introduction-and-context"/>
    <w:p>
      <w:pPr>
        <w:pStyle w:val="Heading2"/>
      </w:pPr>
      <w:r>
        <w:t xml:space="preserve">2. Introduction and Context</w:t>
      </w:r>
    </w:p>
    <w:p>
      <w:pPr>
        <w:pStyle w:val="FirstParagraph"/>
      </w:pPr>
      <w:r>
        <w:t xml:space="preserve">The city of Houston, known as the medical capital of Texas, hosts one of the largest concentrations healthcare facilities in North America. My internship was situated within this vibrant ecosystem in</w:t>
      </w:r>
      <w:r>
        <w:t xml:space="preserve"> </w:t>
      </w:r>
      <w:r>
        <w:rPr>
          <w:bCs/>
          <w:b/>
        </w:rPr>
        <w:t xml:space="preserve">United States Houston</w:t>
      </w:r>
      <w:r>
        <w:t xml:space="preserve">, allowing for exposure to cutting-edge technological advancements and rigorous safety standards typical of top-tier American medical institutions. The role of a Laboratory Technician is pivotal in healthcare; accurate diagnostic results directly influence patient treatment plans and outcomes.</w:t>
      </w:r>
    </w:p>
    <w:p>
      <w:pPr>
        <w:pStyle w:val="BodyText"/>
      </w:pPr>
      <w:r>
        <w:t xml:space="preserve">As an intern, my primary responsibility was to assist senior technicians in daily operations while adhering strictly to the regulatory frameworks established by bodies such as the Clinical Laboratory Improvement Amendments (CLIA) and the Centers for Disease Control and Prevention (CDC). This</w:t>
      </w:r>
      <w:r>
        <w:t xml:space="preserve"> </w:t>
      </w:r>
      <w:r>
        <w:rPr>
          <w:bCs/>
          <w:b/>
        </w:rPr>
        <w:t xml:space="preserve">Internship Report</w:t>
      </w:r>
      <w:r>
        <w:t xml:space="preserve"> </w:t>
      </w:r>
      <w:r>
        <w:t xml:space="preserve">outlines how these standards were implemented in practice.</w:t>
      </w:r>
    </w:p>
    <w:bookmarkEnd w:id="21"/>
    <w:bookmarkStart w:id="23"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t xml:space="preserve">To gain hands-on experience with modern laboratory instrumentation including automated analyzers and centrifuges.</w:t>
      </w:r>
    </w:p>
    <w:p>
      <w:pPr>
        <w:numPr>
          <w:ilvl w:val="0"/>
          <w:numId w:val="1001"/>
        </w:numPr>
        <w:pStyle w:val="Compact"/>
      </w:pPr>
      <w:r>
        <w:t xml:space="preserve">To understand the workflow of a high-throughput clinical laboratory located in</w:t>
      </w:r>
      <w:r>
        <w:t xml:space="preserve"> </w:t>
      </w:r>
      <w:r>
        <w:rPr>
          <w:bCs/>
          <w:b/>
        </w:rPr>
        <w:t xml:space="preserve">United States Houston</w:t>
      </w:r>
      <w:r>
        <w:t xml:space="preserve">.</w:t>
      </w:r>
    </w:p>
    <w:p>
      <w:pPr>
        <w:numPr>
          <w:ilvl w:val="0"/>
          <w:numId w:val="1001"/>
        </w:numPr>
        <w:pStyle w:val="Compact"/>
      </w:pPr>
      <w:r>
        <w:t xml:space="preserve">To develop proficiency in phlebotomy, sample processing, and quality control measures.</w:t>
      </w:r>
    </w:p>
    <w:p>
      <w:pPr>
        <w:pStyle w:val="FirstParagraph"/>
      </w:pPr>
      <w:r>
        <w:t xml:space="preserve">P beyond technical skills, this internship significantly enhanced my professional demeanor. Working in a fast-paced environment in</w:t>
      </w:r>
      <w:r>
        <w:t xml:space="preserve"> </w:t>
      </w:r>
      <w:r>
        <w:rPr>
          <w:bCs/>
          <w:b/>
        </w:rPr>
        <w:t xml:space="preserve">United States Houston</w:t>
      </w:r>
      <w:r>
        <w:t xml:space="preserve">, I learned the importance of effective communication with pathologists, nurses, and administrative staff. The ability to convey critical results clearly and concisely is as vital as the accuracy of the test itself. Furthermore, teamwork was essential; laboratory operations rely on seamless coordination between departments.</w:t>
      </w:r>
    </w:p>
    <w:bookmarkStart w:id="22" w:name="challenges-and-solutions"/>
    <w:p>
      <w:pPr>
        <w:pStyle w:val="Heading4"/>
      </w:pPr>
      <w:r>
        <w:t xml:space="preserve">6. Challenges and Solutions</w:t>
      </w:r>
    </w:p>
    <w:p>
      <w:pPr>
        <w:pStyle w:val="FirstParagraph"/>
      </w:pPr>
      <w:r>
        <w:t xml:space="preserve">Navigating a new healthcare system presented certain challenges. Initially, adapting to the specific terminology and rapid pace of labs in</w:t>
      </w:r>
      <w:r>
        <w:t xml:space="preserve"> </w:t>
      </w:r>
      <w:r>
        <w:rPr>
          <w:bCs/>
          <w:b/>
        </w:rPr>
        <w:t xml:space="preserve">United States Houston</w:t>
      </w:r>
      <w:r>
        <w:t xml:space="preserve"> </w:t>
      </w:r>
      <w:r>
        <w:t xml:space="preserve">required significant cognitive effort. Additionally, dealing with high patient volumes meant maintaining precision under pressure was a constant requirement.</w:t>
      </w:r>
    </w:p>
    <w:p>
      <w:pPr>
        <w:pStyle w:val="BodyText"/>
      </w:pPr>
      <w:r>
        <w:t xml:space="preserve">To overcome these hurdles, I implemented strict time-management strategies and sought regular feedback from my supervisors. I also utilized digital resources provided by the institution to familiarize myself with the specific Laboratory Information Systems (LIS) used in</w:t>
      </w:r>
      <w:r>
        <w:t xml:space="preserve"> </w:t>
      </w:r>
      <w:r>
        <w:rPr>
          <w:bCs/>
          <w:b/>
        </w:rPr>
        <w:t xml:space="preserve">United States Houston</w:t>
      </w:r>
      <w:r>
        <w:t xml:space="preserve">. These adaptations allowed me to become an efficient contributor within a short period.</w:t>
      </w:r>
    </w:p>
    <w:bookmarkEnd w:id="22"/>
    <w:bookmarkEnd w:id="23"/>
    <w:bookmarkStart w:id="24" w:name="conclusion-and-future-outlook"/>
    <w:p>
      <w:pPr>
        <w:pStyle w:val="Heading2"/>
      </w:pPr>
      <w:r>
        <w:t xml:space="preserve">7. Conclusion and Future Outlook</w:t>
      </w:r>
    </w:p>
    <w:p>
      <w:pPr>
        <w:pStyle w:val="FirstParagraph"/>
      </w:pPr>
      <w:r>
        <w:t xml:space="preserve">In conclusion, this internship has been instrumental in shaping my career aspirations as a Laboratory Technician. The experience gained in the robust medical infrastructure of</w:t>
      </w:r>
      <w:r>
        <w:t xml:space="preserve"> </w:t>
      </w:r>
      <w:r>
        <w:rPr>
          <w:bCs/>
          <w:b/>
        </w:rPr>
        <w:t xml:space="preserve">United States Houston</w:t>
      </w:r>
      <w:r>
        <w:t xml:space="preserve"> </w:t>
      </w:r>
      <w:r>
        <w:t xml:space="preserve">has provided me with a solid foundation of technical expertise and professional ethics. I have learned that being a successful Laboratory Technician requires not just scientific knowledge but also meticulous attention to detail, ethical responsibility, and adaptability.</w:t>
      </w:r>
    </w:p>
    <w:p>
      <w:pPr>
        <w:pStyle w:val="BodyText"/>
      </w:pPr>
      <w:r>
        <w:t xml:space="preserve">This</w:t>
      </w:r>
      <w:r>
        <w:t xml:space="preserve"> </w:t>
      </w:r>
      <w:r>
        <w:rPr>
          <w:bCs/>
          <w:b/>
        </w:rPr>
        <w:t xml:space="preserve">Internship Report</w:t>
      </w:r>
      <w:r>
        <w:t xml:space="preserve"> </w:t>
      </w:r>
      <w:r>
        <w:t xml:space="preserve">serves as evidence of my commitment to the field. Moving forward, I intend to pursue certification in clinical laboratory science while continuing to build upon the practical skills honed during this period. The insights gained from working in one of the most competitive medical markets in the United States have prepared me for future challenges and opportunities in global healthcare diagnostics.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2026-07-29T16:06:13Z</dcterms:created>
  <dcterms:modified xsi:type="dcterms:W3CDTF">2026-07-29T16:06:13Z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