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31" w:name="X513765a8777faaf2bb9894e83d2a11b9ce78713"/>
    <w:p>
      <w:pPr>
        <w:pStyle w:val="Heading1"/>
      </w:pPr>
      <w:r>
        <w:t xml:space="preserve">Internship Report:</w:t>
      </w:r>
      <w:r>
        <w:br/>
      </w:r>
      <w:r>
        <w:t xml:space="preserve">Laboratory Technician</w:t>
      </w:r>
      <w:r>
        <w:br/>
      </w:r>
      <w:r>
        <w:t xml:space="preserve">In United States San Francisco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Degree Program:Bachelor of Science in Biology</w:t>
      </w:r>
    </w:p>
    <w:bookmarkStart w:id="20" w:name="executive-summary"/>
    <w:p>
      <w:pPr>
        <w:pStyle w:val="Heading2"/>
      </w:pPr>
      <w:r>
        <w:t xml:space="preserve">1. Executive Summary</w:t>
      </w:r>
    </w:p>
    <w:p>
      <w:pPr>
        <w:pStyle w:val="FirstParagraph"/>
      </w:pPr>
      <w:r>
        <w:t xml:space="preserve">This report details the comprehensive experience gained during a six-month internship as a Laboratory Technician at BioGenix Solutions, a leading biotechnology firm located in the heart of United States San Francisco. The primary objective of this internship was to bridge the gap between academic theory and practical application within a high-stakes clinical research environment. As part of the vibrant scientific community in United States San Francisco, which is renowned for its innovation in health tech and genomics, this position offered unparalleled exposure to cutting-edge laboratory protocols.</w:t>
      </w:r>
    </w:p>
    <w:p>
      <w:pPr>
        <w:pStyle w:val="BodyText"/>
      </w:pPr>
      <w:r>
        <w:t xml:space="preserve">The role involved rigorous training in analytical chemistry techniques, sample processing for next-generation sequencing, and strict adherence to Good Laboratory Practices (GLP). This document outlines the specific tasks performed, the technical skills acquired, and the professional development achieved. It highlights how working as a Laboratory Technician in such a dynamic hub like United States San Francisco influenced my understanding of scientific integrity and collaborative research.</w:t>
      </w:r>
    </w:p>
    <w:bookmarkEnd w:id="20"/>
    <w:bookmarkStart w:id="22" w:name="introduction-and-organizational-context"/>
    <w:p>
      <w:pPr>
        <w:pStyle w:val="Heading2"/>
      </w:pPr>
      <w:r>
        <w:t xml:space="preserve">2. Introduction and Organizational Context</w:t>
      </w:r>
    </w:p>
    <w:p>
      <w:pPr>
        <w:pStyle w:val="FirstParagraph"/>
      </w:pPr>
      <w:r>
        <w:t xml:space="preserve">BioGenix Solutions is situated in the Mission Bay district, a major biomedical innovation cluster within United States San Francisco. The company specializes in developing diagnostic tools for early-stage cancer detection. For an aspiring Laboratory Technician, this environment presents unique challenges and rewards.</w:t>
      </w:r>
    </w:p>
    <w:bookmarkStart w:id="21" w:name="department-overview"/>
    <w:p>
      <w:pPr>
        <w:pStyle w:val="Heading3"/>
      </w:pPr>
      <w:r>
        <w:t xml:space="preserve">2.1 Department Overview</w:t>
      </w:r>
    </w:p>
    <w:p>
      <w:pPr>
        <w:pStyle w:val="FirstParagraph"/>
      </w:pPr>
      <w:r>
        <w:t xml:space="preserve">The internship took place within the Core Diagnostics Laboratory. This department is responsible for validating new assay protocols before they are rolled out to larger clinical trials. The team consisted of senior scientists, quality assurance specialists, and junior technicians like myself. The fast-paced nature of United States San Francisco’s biotech sector meant that efficiency and precision were paramount.</w:t>
      </w:r>
    </w:p>
    <w:bookmarkEnd w:id="21"/>
    <w:bookmarkEnd w:id="22"/>
    <w:bookmarkStart w:id="26" w:name="X904053d59ac76d245f4e5bd04f2db2f91b43096"/>
    <w:p>
      <w:pPr>
        <w:pStyle w:val="Heading2"/>
      </w:pPr>
      <w:r>
        <w:t xml:space="preserve">3. Core Responsibilities and Daily Operations</w:t>
      </w:r>
    </w:p>
    <w:p>
      <w:pPr>
        <w:pStyle w:val="FirstParagraph"/>
      </w:pPr>
      <w:r>
        <w:t xml:space="preserve">As a Laboratory Technician, my duties were multifaceted, requiring both manual dexterity and cognitive attention to detail. The following sections break down the primary responsibilities undertaken during the internship period.</w:t>
      </w:r>
    </w:p>
    <w:bookmarkStart w:id="23" w:name="sample-processing-and-preparation"/>
    <w:p>
      <w:pPr>
        <w:pStyle w:val="Heading3"/>
      </w:pPr>
      <w:r>
        <w:t xml:space="preserve">3.1 Sample Processing and Preparation</w:t>
      </w:r>
    </w:p>
    <w:p>
      <w:pPr>
        <w:pStyle w:val="FirstParagraph"/>
      </w:pPr>
      <w:r>
        <w:t xml:space="preserve">A significant portion of my role involved preparing biological samples for analysis. This included plasma separation from whole blood, DNA extraction using automated liquid handling systems, and cDNA synthesis. In United States San Francisco, where patient privacy and data integrity are strictly regulated under HIPAA laws, maintaining the chain of custody for every sample was critical. I learned to manage high-throughput workflows while ensuring that reagents were stored at precise temperatures to maintain efficacy.</w:t>
      </w:r>
    </w:p>
    <w:bookmarkEnd w:id="23"/>
    <w:bookmarkStart w:id="24" w:name="analytical-testing-and-data-recording"/>
    <w:p>
      <w:pPr>
        <w:pStyle w:val="Heading3"/>
      </w:pPr>
      <w:r>
        <w:t xml:space="preserve">3.2 Analytical Testing and Data Recording</w:t>
      </w:r>
    </w:p>
    <w:p>
      <w:pPr>
        <w:pStyle w:val="FirstParagraph"/>
      </w:pPr>
      <w:r>
        <w:t xml:space="preserve">I assisted in running quantitative PCR (qPCR) assays and enzyme-linked immunosorbent assays (ELISA). These tests required meticulous calibration of instruments such as spectrophotometers and fluorometers. Every step was documented in a laboratory notebook, adhering to ALCOA+ principles (Attributable, Legible, Contemporaneous, Original, Accurate + Complete). This experience reinforced the importance of traceability in scientific research.</w:t>
      </w:r>
    </w:p>
    <w:bookmarkEnd w:id="24"/>
    <w:bookmarkStart w:id="25" w:name="quality-control-and-safety-compliance"/>
    <w:p>
      <w:pPr>
        <w:pStyle w:val="Heading3"/>
      </w:pPr>
      <w:r>
        <w:t xml:space="preserve">3.3 Quality Control and Safety Compliance</w:t>
      </w:r>
    </w:p>
    <w:p>
      <w:pPr>
        <w:pStyle w:val="FirstParagraph"/>
      </w:pPr>
      <w:r>
        <w:t xml:space="preserve">Safety is a cornerstone of laboratory work. I participated in daily safety briefings and monthly equipment maintenance checks. In United States San Francisco, regulatory standards are enforced rigorously by local health departments and federal agencies alike. I learned to handle hazardous chemicals properly, dispose of bio-waste according to strict protocols, and utilize personal protective equipment (PPE) correctly at all times.</w:t>
      </w:r>
    </w:p>
    <w:bookmarkEnd w:id="25"/>
    <w:bookmarkEnd w:id="26"/>
    <w:bookmarkStart w:id="27" w:name="technical-skills-acquired"/>
    <w:p>
      <w:pPr>
        <w:pStyle w:val="Heading2"/>
      </w:pPr>
      <w:r>
        <w:t xml:space="preserve">4. Technical Skills Acquired</w:t>
      </w:r>
    </w:p>
    <w:p>
      <w:pPr>
        <w:pStyle w:val="FirstParagraph"/>
      </w:pPr>
      <w:r>
        <w:t xml:space="preserve">The transition from university lab settings to a professional corporate laboratory in United States San Francisco required a rapid upskilling process. Key technical competencies developed include:</w:t>
      </w:r>
    </w:p>
    <w:p>
      <w:pPr>
        <w:numPr>
          <w:ilvl w:val="0"/>
          <w:numId w:val="1001"/>
        </w:numPr>
        <w:pStyle w:val="Compact"/>
      </w:pPr>
      <w:r>
        <w:rPr>
          <w:bCs/>
          <w:b/>
        </w:rPr>
        <w:t xml:space="preserve">Liquid Handling Mastery:</w:t>
      </w:r>
      <w:r>
        <w:t xml:space="preserve">Gained proficiency with both manual pipettes and automated liquid handlers like the Tecan Freedom EVO, ensuring minimal variability in sample volumes.</w:t>
      </w:r>
    </w:p>
    <w:p>
      <w:pPr>
        <w:numPr>
          <w:ilvl w:val="0"/>
          <w:numId w:val="1001"/>
        </w:numPr>
        <w:pStyle w:val="Compact"/>
      </w:pPr>
      <w:r>
        <w:rPr>
          <w:bCs/>
          <w:b/>
        </w:rPr>
        <w:t xml:space="preserve">Instrument Calibration:</w:t>
      </w:r>
      <w:r>
        <w:t xml:space="preserve"> </w:t>
      </w:r>
      <w:r>
        <w:t xml:space="preserve">Became proficient in calibrating and troubleshooting common laboratory instruments, reducing downtime during critical experiments.</w:t>
      </w:r>
    </w:p>
    <w:p>
      <w:pPr>
        <w:numPr>
          <w:ilvl w:val="0"/>
          <w:numId w:val="1001"/>
        </w:numPr>
        <w:pStyle w:val="Compact"/>
      </w:pPr>
      <w:r>
        <w:rPr>
          <w:bCs/>
          <w:b/>
        </w:rPr>
        <w:t xml:space="preserve">Data Management:</w:t>
      </w:r>
      <w:r>
        <w:t xml:space="preserve">Learned to use Laboratory Information Management Systems (LIMS) to track samples from receipt to final analysis, ensuring data integrity within the United States San Francisco regulatory framework.</w:t>
      </w:r>
    </w:p>
    <w:bookmarkEnd w:id="27"/>
    <w:bookmarkStart w:id="28" w:name="professional-development-and-soft-skills"/>
    <w:p>
      <w:pPr>
        <w:pStyle w:val="Heading2"/>
      </w:pPr>
      <w:r>
        <w:t xml:space="preserve">5. Professional Development and Soft Skills</w:t>
      </w:r>
    </w:p>
    <w:p>
      <w:pPr>
        <w:pStyle w:val="FirstParagraph"/>
      </w:pPr>
      <w:r>
        <w:t xml:space="preserve">Beyond technical prowess, this internship as a Laboratory Technician fostered essential soft skills. Communication became a vital tool. Daily stand-up meetings required clear reporting of progress and bottlenecks. Collaborating with cross-functional teams, including bioinformaticians and clinical researchers, taught me how to translate complex lab results into actionable insights for non-technical stakeholders.</w:t>
      </w:r>
    </w:p>
    <w:p>
      <w:pPr>
        <w:pStyle w:val="BodyText"/>
      </w:pPr>
      <w:r>
        <w:t xml:space="preserve">Furthermore, adapting to the cultural dynamics of United States San Francisco’s workplace was an enriching experience. The diversity of thought and background among colleagues encouraged innovative problem-solving. I learned to value constructive feedback and integrate it into my workflow immediately, a trait highly valued in the competitive tech landscape of United States San Francisco.</w:t>
      </w:r>
    </w:p>
    <w:bookmarkEnd w:id="28"/>
    <w:bookmarkStart w:id="29" w:name="challenges-encountered"/>
    <w:p>
      <w:pPr>
        <w:pStyle w:val="Heading2"/>
      </w:pPr>
      <w:r>
        <w:t xml:space="preserve">6. Challenges Encountered</w:t>
      </w:r>
    </w:p>
    <w:p>
      <w:pPr>
        <w:pStyle w:val="FirstParagraph"/>
      </w:pPr>
      <w:r>
        <w:t xml:space="preserve">The internship was not without its difficulties. One major challenge was managing the volume of samples during peak testing periods. The expectation for speed in United States San Francisco’s biotech sector can sometimes conflict with the need for slow, methodical precision. Initially, I struggled to balance these two demands. However, through mentorship from senior technicians, I developed time-management strategies that allowed me to maintain accuracy without compromising throughput.</w:t>
      </w:r>
    </w:p>
    <w:p>
      <w:pPr>
        <w:pStyle w:val="BodyText"/>
      </w:pPr>
      <w:r>
        <w:t xml:space="preserve">Another challenge was the rapid integration of new technologies. The lab frequently adopted new AI-driven analytical tools to predict experimental outcomes. While initially intimidating, engaging with these technologies broadened my perspective on the future of Laboratory Technician roles in data-centric environments.</w:t>
      </w:r>
    </w:p>
    <w:bookmarkEnd w:id="29"/>
    <w:bookmarkStart w:id="30" w:name="conclusion-and-future-outlook"/>
    <w:p>
      <w:pPr>
        <w:pStyle w:val="Heading2"/>
      </w:pPr>
      <w:r>
        <w:t xml:space="preserve">7. Conclusion and Future Outlook</w:t>
      </w:r>
    </w:p>
    <w:p>
      <w:pPr>
        <w:pStyle w:val="FirstParagraph"/>
      </w:pPr>
      <w:r>
        <w:t xml:space="preserve">In conclusion, this internship as a Laboratory Technician in United States San Francisco has been instrumental in shaping my career trajectory. It provided a realistic view of the demands and rewards of working in clinical diagnostics. The combination of advanced technical training, exposure to regulatory rigor, and immersion in the innovative ecosystem of United States San Francisco has prepared me for future roles in scientific research.</w:t>
      </w:r>
    </w:p>
    <w:p>
      <w:pPr>
        <w:pStyle w:val="BodyText"/>
      </w:pPr>
      <w:r>
        <w:t xml:space="preserve">I leave this internship with a deeper appreciation for the meticulous nature of laboratory science. The experience confirmed my desire to pursue further studies in molecular diagnostics. I am eager to bring the skills and insights gained from this unique opportunity in United States San Francisco to future professional endeavors, contributing to advancements in healthcare technology.</w:t>
      </w:r>
    </w:p>
    <w:p>
      <w:r>
        <w:pict>
          <v:rect style="width:0;height:1.5pt" o:hralign="center" o:hrstd="t" o:hr="t"/>
        </w:pict>
      </w:r>
    </w:p>
    <w:p>
      <w:pPr>
        <w:pStyle w:val="FirstParagraph"/>
      </w:pPr>
      <w:r>
        <w:rPr>
          <w:iCs/>
          <w:i/>
        </w:rPr>
        <w:t xml:space="preserve">This report was compiled by Alex J. Mercer, Internship Student, BioGenix Solutions.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2026-07-30T03:58:22Z</dcterms:created>
  <dcterms:modified xsi:type="dcterms:W3CDTF">2026-07-30T03:58:22Z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