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China</w:t>
      </w:r>
      <w:r>
        <w:t xml:space="preserve"> </w:t>
      </w:r>
      <w:r>
        <w:t xml:space="preserve">Guangzhou</w:t>
      </w:r>
    </w:p>
    <w:bookmarkStart w:id="20" w:name="internship-report"/>
    <w:p>
      <w:pPr>
        <w:pStyle w:val="Heading1"/>
      </w:pPr>
      <w:r>
        <w:t xml:space="preserve">Internship Report</w:t>
      </w:r>
    </w:p>
    <w:p>
      <w:pPr>
        <w:pStyle w:val="FirstParagraph"/>
      </w:pPr>
      <w:r>
        <w:rPr>
          <w:bCs/>
          <w:b/>
        </w:rPr>
        <w:t xml:space="preserve">Title:</w:t>
      </w:r>
      <w:r>
        <w:t xml:space="preserve"> </w:t>
      </w:r>
      <w:r>
        <w:t xml:space="preserve">Navigating the Legal Landscape: A Comprehensive Internship Report on Lawyer Practice in China Guangzhou</w:t>
      </w:r>
    </w:p>
    <w:p>
      <w:pPr>
        <w:pStyle w:val="BodyText"/>
      </w:pPr>
      <w:r>
        <w:rPr>
          <w:bCs/>
          <w:b/>
        </w:rPr>
        <w:t xml:space="preserve">Date:</w:t>
      </w:r>
      <w:r>
        <w:t xml:space="preserve"> </w:t>
      </w:r>
      <w:r>
        <w:t xml:space="preserve">October 2023</w:t>
      </w:r>
    </w:p>
    <w:bookmarkEnd w:id="20"/>
    <w:bookmarkStart w:id="21" w:name="i.-executive-summary-and-introduction"/>
    <w:p>
      <w:pPr>
        <w:pStyle w:val="Heading2"/>
      </w:pPr>
      <w:r>
        <w:t xml:space="preserve">I. Executive Summary and Introduction</w:t>
      </w:r>
    </w:p>
    <w:p>
      <w:pPr>
        <w:pStyle w:val="FirstParagraph"/>
      </w:pPr>
      <w:r>
        <w:t xml:space="preserve">The modern legal profession is increasingly defined by cross-border interactions, complex regulatory frameworks, and the necessity for cultural competence. This document serves as a comprehensive</w:t>
      </w:r>
      <w:r>
        <w:t xml:space="preserve"> </w:t>
      </w:r>
      <w:r>
        <w:rPr>
          <w:bCs/>
          <w:b/>
        </w:rPr>
        <w:t xml:space="preserve">Internship Report</w:t>
      </w:r>
      <w:r>
        <w:t xml:space="preserve">, detailing the experiences, observations, and professional developments acquired during a rigorous internship program focused on corporate and commercial law. The primary jurisdiction of study was</w:t>
      </w:r>
      <w:r>
        <w:t xml:space="preserve"> </w:t>
      </w:r>
      <w:r>
        <w:rPr>
          <w:bCs/>
          <w:b/>
        </w:rPr>
        <w:t xml:space="preserve">China Guangzhou</w:t>
      </w:r>
      <w:r>
        <w:t xml:space="preserve">, a pivotal economic hub in Southern China that offers unique insights into the intersection of international trade and local judicial administration. The role undertaken within this framework was that of an intern supporting practicing</w:t>
      </w:r>
      <w:r>
        <w:t xml:space="preserve"> </w:t>
      </w:r>
      <w:r>
        <w:rPr>
          <w:bCs/>
          <w:b/>
        </w:rPr>
        <w:t xml:space="preserve">Lawyer</w:t>
      </w:r>
      <w:r>
        <w:t xml:space="preserve"> </w:t>
      </w:r>
      <w:r>
        <w:t xml:space="preserve">professionals, providing a ground-level view of legal advocacy, contract negotiation, and compliance strategies in one of Asia’s most dynamic markets.</w:t>
      </w:r>
    </w:p>
    <w:p>
      <w:pPr>
        <w:pStyle w:val="BodyText"/>
      </w:pPr>
      <w:r>
        <w:t xml:space="preserve">Guangzhou, as the capital of Guangdong Province and a historical center for Chinese diplomacy and commerce, presents a distinct legal environment. Unlike the static laws often studied in theoretical contexts abroad, the practice of law here is fluid, adapting rapidly to policy shifts initiated by both local municipal governments and national authorities. This report aims to analyze these dynamics, highlighting how a</w:t>
      </w:r>
      <w:r>
        <w:t xml:space="preserve"> </w:t>
      </w:r>
      <w:r>
        <w:rPr>
          <w:bCs/>
          <w:b/>
        </w:rPr>
        <w:t xml:space="preserve">Lawyer</w:t>
      </w:r>
      <w:r>
        <w:t xml:space="preserve"> </w:t>
      </w:r>
      <w:r>
        <w:t xml:space="preserve">must navigate not only statutory requirements but also the intricate social and political fabric of</w:t>
      </w:r>
      <w:r>
        <w:t xml:space="preserve"> </w:t>
      </w:r>
      <w:r>
        <w:rPr>
          <w:bCs/>
          <w:b/>
        </w:rPr>
        <w:t xml:space="preserve">China Guangzhou</w:t>
      </w:r>
      <w:r>
        <w:t xml:space="preserve">.</w:t>
      </w:r>
    </w:p>
    <w:bookmarkEnd w:id="21"/>
    <w:bookmarkStart w:id="22" w:name="Xef18fb27f7cd6ac6cb010c73f03d5e9f989cb71"/>
    <w:p>
      <w:pPr>
        <w:pStyle w:val="Heading2"/>
      </w:pPr>
      <w:r>
        <w:t xml:space="preserve">II. Professional Objectives and Scope of Work</w:t>
      </w:r>
    </w:p>
    <w:p>
      <w:pPr>
        <w:pStyle w:val="FirstParagraph"/>
      </w:pPr>
      <w:r>
        <w:t xml:space="preserve">The primary objective of this internship was to bridge the gap between academic legal theory and practical application within a Chinese jurisdiction. Specifically, the goals were threefold: first, to understand the procedural nuances of filing documents within the Guangzhou intermediate people’s courts; second, to assist senior counsel in drafting contracts that comply with both domestic regulations and international standards; and third, to develop a nuanced understanding of how</w:t>
      </w:r>
      <w:r>
        <w:t xml:space="preserve"> </w:t>
      </w:r>
      <w:r>
        <w:rPr>
          <w:bCs/>
          <w:b/>
        </w:rPr>
        <w:t xml:space="preserve">China Guangzhou</w:t>
      </w:r>
      <w:r>
        <w:t xml:space="preserve"> </w:t>
      </w:r>
      <w:r>
        <w:t xml:space="preserve">serves as a testing ground for free trade zone regulations.</w:t>
      </w:r>
    </w:p>
    <w:p>
      <w:pPr>
        <w:pStyle w:val="BodyText"/>
      </w:pPr>
      <w:r>
        <w:t xml:space="preserve">The scope of work involved shadowing experienced</w:t>
      </w:r>
      <w:r>
        <w:t xml:space="preserve"> </w:t>
      </w:r>
      <w:r>
        <w:rPr>
          <w:bCs/>
          <w:b/>
        </w:rPr>
        <w:t xml:space="preserve">Lawyer</w:t>
      </w:r>
      <w:r>
        <w:t xml:space="preserve"> </w:t>
      </w:r>
      <w:r>
        <w:t xml:space="preserve">practitioners who specialize in foreign investment, intellectual property protection, and cross-border litigation. The intern was responsible for conducting legal research on recent amendments to the Civil Code of the People's Republic of China as it pertains to Guangdong Province. Furthermore, participation in client meetings provided insight into how legal advice is communicated to stakeholders who may have limited familiarity with complex legal terminology.</w:t>
      </w:r>
    </w:p>
    <w:bookmarkEnd w:id="22"/>
    <w:bookmarkStart w:id="23" w:name="X7719d049be14e10c532e696dbc9d87ba8a5b61a"/>
    <w:p>
      <w:pPr>
        <w:pStyle w:val="Heading2"/>
      </w:pPr>
      <w:r>
        <w:t xml:space="preserve">III. Key Observations: The Legal Ecosystem in China Guangzhou</w:t>
      </w:r>
    </w:p>
    <w:p>
      <w:pPr>
        <w:pStyle w:val="FirstParagraph"/>
      </w:pPr>
      <w:r>
        <w:t xml:space="preserve">The practice of law in</w:t>
      </w:r>
      <w:r>
        <w:t xml:space="preserve"> </w:t>
      </w:r>
      <w:r>
        <w:rPr>
          <w:bCs/>
          <w:b/>
        </w:rPr>
        <w:t xml:space="preserve">China Guangzhou</w:t>
      </w:r>
      <w:r>
        <w:t xml:space="preserve"> </w:t>
      </w:r>
      <w:r>
        <w:t xml:space="preserve">is characterized by a high degree of efficiency coupled with strict procedural adherence. One significant observation was the digitalization of the judicial system. Courts in this region utilize advanced platforms for case filing and evidence submission, requiring lawyers to be technically proficient as well as legally astute. This technological integration streamlines processes that might otherwise be bogged down by bureaucracy, yet it demands precise attention to detail from every</w:t>
      </w:r>
      <w:r>
        <w:t xml:space="preserve"> </w:t>
      </w:r>
      <w:r>
        <w:rPr>
          <w:bCs/>
          <w:b/>
        </w:rPr>
        <w:t xml:space="preserve">Lawyer</w:t>
      </w:r>
      <w:r>
        <w:t xml:space="preserve"> </w:t>
      </w:r>
      <w:r>
        <w:t xml:space="preserve">involved.</w:t>
      </w:r>
    </w:p>
    <w:p>
      <w:pPr>
        <w:pStyle w:val="BodyText"/>
      </w:pPr>
      <w:r>
        <w:t xml:space="preserve">Moreover, the cultural context in Guangzhou cannot be overstated. Business practices here are deeply influenced by the concept of "Guanxi" (relationships), which plays a subtle but critical role in dispute resolution and negotiation. A skilled</w:t>
      </w:r>
      <w:r>
        <w:t xml:space="preserve"> </w:t>
      </w:r>
      <w:r>
        <w:rPr>
          <w:bCs/>
          <w:b/>
        </w:rPr>
        <w:t xml:space="preserve">Lawyer</w:t>
      </w:r>
      <w:r>
        <w:t xml:space="preserve"> </w:t>
      </w:r>
      <w:r>
        <w:t xml:space="preserve">does not merely rely on statutory rights but also understands the importance of maintaining harmonious relationships with opposing parties and judicial officers when appropriate. This cultural intelligence is essential for any legal professional operating effectively within</w:t>
      </w:r>
      <w:r>
        <w:t xml:space="preserve"> </w:t>
      </w:r>
      <w:r>
        <w:rPr>
          <w:bCs/>
          <w:b/>
        </w:rPr>
        <w:t xml:space="preserve">China Guangzhou</w:t>
      </w:r>
      <w:r>
        <w:t xml:space="preserve">.</w:t>
      </w:r>
    </w:p>
    <w:bookmarkEnd w:id="23"/>
    <w:bookmarkStart w:id="24" w:name="X7508a5d394fdcb3c7c7c42191e0698e9272dc56"/>
    <w:p>
      <w:pPr>
        <w:pStyle w:val="Heading2"/>
      </w:pPr>
      <w:r>
        <w:t xml:space="preserve">IV. Challenges Encountered and Solutions Implemented</w:t>
      </w:r>
    </w:p>
    <w:p>
      <w:pPr>
        <w:pStyle w:val="FirstParagraph"/>
      </w:pPr>
      <w:r>
        <w:t xml:space="preserve">The most significant challenge faced during this internship was the language barrier and the specific legal terminology used in Mandarin. While English is increasingly common in international firms, local court proceedings and many government interactions require fluency in Chinese. To overcome this, the intern engaged in intensive study of legal Chinese vocabulary, focusing on terms frequently used by</w:t>
      </w:r>
      <w:r>
        <w:t xml:space="preserve"> </w:t>
      </w:r>
      <w:r>
        <w:rPr>
          <w:bCs/>
          <w:b/>
        </w:rPr>
        <w:t xml:space="preserve">Lawyer</w:t>
      </w:r>
      <w:r>
        <w:t xml:space="preserve"> </w:t>
      </w:r>
      <w:r>
        <w:t xml:space="preserve">practitioners in Guangzhou.</w:t>
      </w:r>
    </w:p>
    <w:p>
      <w:pPr>
        <w:pStyle w:val="BodyText"/>
      </w:pPr>
      <w:r>
        <w:t xml:space="preserve">Another challenge was navigating the rapid changes in regulatory policy. Guangzhou is part of the Greater Bay Area initiative, meaning regulations can shift quickly to accommodate new economic goals. Staying updated required daily monitoring of local government decrees and active consultation with supervising attorneys. This experience taught the importance of agility and continuous learning in the legal profession.</w:t>
      </w:r>
    </w:p>
    <w:bookmarkEnd w:id="24"/>
    <w:bookmarkStart w:id="25" w:name="Xe71ba3a4a703a6669c6a4d104cd00c28b13642e"/>
    <w:p>
      <w:pPr>
        <w:pStyle w:val="Heading2"/>
      </w:pPr>
      <w:r>
        <w:t xml:space="preserve">V. Skills Development and Professional Growth</w:t>
      </w:r>
    </w:p>
    <w:p>
      <w:pPr>
        <w:pStyle w:val="FirstParagraph"/>
      </w:pPr>
      <w:r>
        <w:t xml:space="preserve">This internship significantly enhanced several core competencies critical for a modern</w:t>
      </w:r>
      <w:r>
        <w:t xml:space="preserve"> </w:t>
      </w:r>
      <w:r>
        <w:rPr>
          <w:bCs/>
          <w:b/>
        </w:rPr>
        <w:t xml:space="preserve">Lawyer</w:t>
      </w:r>
      <w:r>
        <w:t xml:space="preserve">. Analytical skills were sharpened through the examination of complex cross-border disputes, requiring the ability to synthesize information from multiple legal systems. Drafting skills improved markedly, as feedback from senior partners helped refine the precision and tone of legal documents.</w:t>
      </w:r>
    </w:p>
    <w:p>
      <w:pPr>
        <w:pStyle w:val="BodyText"/>
      </w:pPr>
      <w:r>
        <w:t xml:space="preserve">Furthermore, soft skills such as client management and ethical judgment were cultivated. Observing how</w:t>
      </w:r>
      <w:r>
        <w:t xml:space="preserve"> </w:t>
      </w:r>
      <w:r>
        <w:rPr>
          <w:bCs/>
          <w:b/>
        </w:rPr>
        <w:t xml:space="preserve">Lawyer</w:t>
      </w:r>
      <w:r>
        <w:t xml:space="preserve"> </w:t>
      </w:r>
      <w:r>
        <w:t xml:space="preserve">mentors handled sensitive client information and navigated conflicts of interest provided invaluable lessons in professional integrity. The immersive environment in</w:t>
      </w:r>
      <w:r>
        <w:t xml:space="preserve"> </w:t>
      </w:r>
      <w:r>
        <w:rPr>
          <w:bCs/>
          <w:b/>
        </w:rPr>
        <w:t xml:space="preserve">China Guangzhou</w:t>
      </w:r>
      <w:r>
        <w:t xml:space="preserve">, with its fast-paced commercial activity, fostered a strong work ethic and the ability to perform under pressure.</w:t>
      </w:r>
    </w:p>
    <w:bookmarkEnd w:id="25"/>
    <w:bookmarkStart w:id="26" w:name="vi.-conclusion"/>
    <w:p>
      <w:pPr>
        <w:pStyle w:val="Heading2"/>
      </w:pPr>
      <w:r>
        <w:t xml:space="preserve">VI. Conclusion</w:t>
      </w:r>
    </w:p>
    <w:p>
      <w:pPr>
        <w:pStyle w:val="FirstParagraph"/>
      </w:pPr>
      <w:r>
        <w:t xml:space="preserve">In conclusion, this internship report underscores the vital importance of practical experience in legal education. The opportunity to work as an intern supporting a</w:t>
      </w:r>
      <w:r>
        <w:t xml:space="preserve"> </w:t>
      </w:r>
      <w:r>
        <w:rPr>
          <w:bCs/>
          <w:b/>
        </w:rPr>
        <w:t xml:space="preserve">Lawyer</w:t>
      </w:r>
      <w:r>
        <w:t xml:space="preserve">'s practice in</w:t>
      </w:r>
      <w:r>
        <w:t xml:space="preserve"> </w:t>
      </w:r>
      <w:r>
        <w:rPr>
          <w:bCs/>
          <w:b/>
        </w:rPr>
        <w:t xml:space="preserve">China Guangzhou</w:t>
      </w:r>
      <w:r>
        <w:t xml:space="preserve"> </w:t>
      </w:r>
      <w:r>
        <w:t xml:space="preserve">has provided unparalleled insights into the complexities of international law. The unique combination of traditional Chinese legal principles, modern technological integration, and vibrant commercial activity makes Guangzhou an ideal location for developing a sophisticated legal skill set.</w:t>
      </w:r>
    </w:p>
    <w:p>
      <w:pPr>
        <w:pStyle w:val="BodyText"/>
      </w:pPr>
      <w:r>
        <w:t xml:space="preserve">The experiences detailed herein confirm that effective legal practice requires more than just knowledge of statutes; it demands cultural sensitivity, technological adaptability, and a commitment to lifelong learning. As the global economy continues to integrate regions like</w:t>
      </w:r>
      <w:r>
        <w:t xml:space="preserve"> </w:t>
      </w:r>
      <w:r>
        <w:rPr>
          <w:bCs/>
          <w:b/>
        </w:rPr>
        <w:t xml:space="preserve">China Guangzhou</w:t>
      </w:r>
      <w:r>
        <w:t xml:space="preserve">, the demand for lawyers who can navigate these diverse landscapes will only grow. This internship has laid a solid foundation for a career dedicated to bridging legal systems and fostering international cooperation through expert legal counsel.</w:t>
      </w:r>
    </w:p>
    <w:p>
      <w:pPr>
        <w:pStyle w:val="BodyText"/>
      </w:pPr>
      <w:r>
        <w:rPr>
          <w:iCs/>
          <w:i/>
        </w:rPr>
        <w:t xml:space="preserve">This document is submitted as part of the academic requirements for the International Legal Studies Program.</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China Guangzhou</dc:title>
  <dc:creator/>
  <dc:language>en</dc:language>
  <cp:keywords/>
  <dcterms:created xsi:type="dcterms:W3CDTF">2026-07-29T15:47:11Z</dcterms:created>
  <dcterms:modified xsi:type="dcterms:W3CDTF">2026-07-29T15:47:11Z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