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Colombia</w:t>
      </w:r>
      <w:r>
        <w:t xml:space="preserve"> </w:t>
      </w:r>
      <w:r>
        <w:t xml:space="preserve">Medellín</w:t>
      </w:r>
    </w:p>
    <w:bookmarkStart w:id="27" w:name="internship-report"/>
    <w:p>
      <w:pPr>
        <w:pStyle w:val="Heading1"/>
      </w:pPr>
      <w:r>
        <w:t xml:space="preserve">Internship Report</w:t>
      </w:r>
    </w:p>
    <w:p>
      <w:pPr>
        <w:pStyle w:val="FirstParagraph"/>
      </w:pPr>
      <w:r>
        <w:br/>
      </w:r>
    </w:p>
    <w:p>
      <w:pPr>
        <w:pStyle w:val="BodyText"/>
      </w:pPr>
      <w:r>
        <w:rPr>
          <w:bCs/>
          <w:b/>
        </w:rPr>
        <w:t xml:space="preserve">Name:</w:t>
      </w:r>
    </w:p>
    <w:p>
      <w:pPr>
        <w:pStyle w:val="BodyText"/>
      </w:pPr>
      <w:r>
        <w:br/>
      </w:r>
    </w:p>
    <w:p>
      <w:pPr>
        <w:pStyle w:val="BodyText"/>
      </w:pPr>
      <w:r>
        <w:t xml:space="preserve">[Student Name]</w:t>
      </w:r>
    </w:p>
    <w:p>
      <w:pPr>
        <w:pStyle w:val="BodyText"/>
      </w:pPr>
      <w:r>
        <w:br/>
      </w:r>
    </w:p>
    <w:p>
      <w:pPr>
        <w:pStyle w:val="BodyText"/>
      </w:pPr>
      <w:r>
        <w:rPr>
          <w:bCs/>
          <w:b/>
        </w:rPr>
        <w:t xml:space="preserve">Institution:</w:t>
      </w:r>
    </w:p>
    <w:p>
      <w:pPr>
        <w:pStyle w:val="BodyText"/>
      </w:pPr>
      <w:r>
        <w:t xml:space="preserve">[University Name] - Faculty of Law</w:t>
      </w:r>
      <w:r>
        <w:br/>
      </w:r>
      <w:r>
        <w:br/>
      </w:r>
    </w:p>
    <w:p>
      <w:pPr>
        <w:pStyle w:val="BodyText"/>
      </w:pPr>
      <w:r>
        <w:t xml:space="preserve">Host Organization:</w:t>
      </w:r>
    </w:p>
    <w:p>
      <w:pPr>
        <w:pStyle w:val="BodyText"/>
      </w:pPr>
      <w:r>
        <w:t xml:space="preserve">[Law Firm/NGO Name]</w:t>
      </w:r>
      <w:r>
        <w:br/>
      </w:r>
      <w:r>
        <w:br/>
      </w:r>
    </w:p>
    <w:p>
      <w:pPr>
        <w:pStyle w:val="BodyText"/>
      </w:pPr>
      <w:r>
        <w:rPr>
          <w:bCs/>
          <w:b/>
        </w:rPr>
        <w:t xml:space="preserve">Mentor:</w:t>
      </w:r>
    </w:p>
    <w:p>
      <w:pPr>
        <w:pStyle w:val="BodyText"/>
      </w:pPr>
      <w:r>
        <w:rPr>
          <w:iCs/>
          <w:i/>
        </w:rPr>
        <w:t xml:space="preserve">Juan Pérez, Senior Associate</w:t>
      </w:r>
      <w:r>
        <w:br/>
      </w:r>
      <w:r>
        <w:br/>
      </w:r>
    </w:p>
    <w:p>
      <w:pPr>
        <w:pStyle w:val="BodyText"/>
      </w:pPr>
      <w:r>
        <w:rPr>
          <w:bCs/>
          <w:b/>
        </w:rPr>
        <w:t xml:space="preserve">Duration:</w:t>
      </w:r>
    </w:p>
    <w:p>
      <w:pPr>
        <w:pStyle w:val="BodyText"/>
      </w:pPr>
      <w:r>
        <w:rPr>
          <w:iCs/>
          <w:i/>
        </w:rPr>
        <w:t xml:space="preserve">[Start Date] to [End Date]</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Internship Report outlines the activities, observations, and professional developments experienced during my legal internship in Colombia Medellín. The primary objective of this placement was to bridge the gap between academic legal theory and practical application within a dynamic judicial system. As a future Lawyer, I sought to understand the nuances of Colombian procedural law while contributing to case management in one of Latin America’s most vibrant economic hubs. This document details my journey navigating the complexities of labor disputes, constitutional actions (Tutelas), and commercial litigation in Colombia Medellín.</w:t>
      </w:r>
    </w:p>
    <w:bookmarkEnd w:id="20"/>
    <w:bookmarkStart w:id="21" w:name="introduction-and-context"/>
    <w:p>
      <w:pPr>
        <w:pStyle w:val="Heading2"/>
      </w:pPr>
      <w:r>
        <w:t xml:space="preserve">2. Introduction and Context</w:t>
      </w:r>
    </w:p>
    <w:p>
      <w:pPr>
        <w:pStyle w:val="FirstParagraph"/>
      </w:pPr>
      <w:r>
        <w:t xml:space="preserve">The city of Colombia Medellín, often referred to as the "City of Eternal Spring," is not only a cultural jewel but also a bustling center for commerce, industry, and legal innovation. Choosing to complete my internship as a Lawyer in this specific jurisdiction provided a unique vantage point. Medellín has undergone significant transformation in recent decades, evolving into a modern metropolis that attracts both national and international investment. This economic vitality brings with it a high volume of legal challenges ranging from corporate compliance to social justice issues.</w:t>
      </w:r>
    </w:p>
    <w:p>
      <w:pPr>
        <w:pStyle w:val="BodyText"/>
      </w:pPr>
      <w:r>
        <w:t xml:space="preserve">The internship took place at [Name of Law Firm], a mid-sized firm specializing in civil and commercial law. The firm’s office is located in the El Poblado district, reflecting the modern face of Medellín. Working here allowed me to observe how traditional Colombian legal practices intersect with modern business needs. As a Lawyer intern, I was expected to adhere to strict ethical standards and maintain confidentiality while learning from seasoned legal professionals who have deep roots in the local judiciary.</w:t>
      </w:r>
    </w:p>
    <w:bookmarkEnd w:id="21"/>
    <w:bookmarkStart w:id="22" w:name="objectives-of-the-internship"/>
    <w:p>
      <w:pPr>
        <w:pStyle w:val="Heading2"/>
      </w:pPr>
      <w:r>
        <w:t xml:space="preserve">3. Objectives of the Internship</w:t>
      </w:r>
    </w:p>
    <w:p>
      <w:pPr>
        <w:pStyle w:val="FirstParagraph"/>
      </w:pPr>
      <w:r>
        <w:t xml:space="preserve">The main objectives of this internship were multifaceted. First, it aimed to provide hands-on experience in drafting legal documents such as writs, motions, and contracts under Colombian law. Second, it sought to immerse me in the procedural culture of Colombia Medellín’s courts. Finally, the role was designed to foster professional skills such as legal research using platforms like Jurisprudencia.com and LexisNexis Colombia, client interviewing techniques suitable for the local context, and courtroom etiquette.</w:t>
      </w:r>
    </w:p>
    <w:bookmarkEnd w:id="22"/>
    <w:bookmarkStart w:id="23" w:name="description-of-activities"/>
    <w:p>
      <w:pPr>
        <w:pStyle w:val="Heading2"/>
      </w:pPr>
      <w:r>
        <w:t xml:space="preserve">4. Description of Activities</w:t>
      </w:r>
    </w:p>
    <w:p>
      <w:pPr>
        <w:pStyle w:val="FirstParagraph"/>
      </w:pPr>
      <w:r>
        <w:rPr>
          <w:bCs/>
          <w:b/>
        </w:rPr>
        <w:t xml:space="preserve">A. Legal Research and Drafting</w:t>
      </w:r>
      <w:r>
        <w:br/>
      </w:r>
      <w:r>
        <w:t xml:space="preserve">A significant portion of my time as a Lawyer intern was dedicated to legal research. I assisted senior associates in analyzing case law regarding labor rights and housing disputes, which are prevalent issues in Colombia Medellín. I drafted preliminary briefs for</w:t>
      </w:r>
      <w:r>
        <w:t xml:space="preserve"> </w:t>
      </w:r>
      <w:r>
        <w:rPr>
          <w:iCs/>
          <w:i/>
        </w:rPr>
        <w:t xml:space="preserve">Acciones de Tutela</w:t>
      </w:r>
      <w:r>
        <w:t xml:space="preserve">, the constitutional mechanism used to protect fundamental rights. This required a deep understanding of the Colombian Constitution and the jurisprudence of the Constitutional Court.</w:t>
      </w:r>
    </w:p>
    <w:p>
      <w:pPr>
        <w:pStyle w:val="BodyText"/>
      </w:pPr>
      <w:r>
        <w:rPr>
          <w:bCs/>
          <w:b/>
        </w:rPr>
        <w:t xml:space="preserve">B. Courtroom Observation and Proceedings</w:t>
      </w:r>
      <w:r>
        <w:br/>
      </w:r>
      <w:r>
        <w:t xml:space="preserve">I had the opportunity to visit several courts in Medellín, including the Civil Circuit Courts and Labor Courts. Observing hearings provided insight into how judges interact with attorneys and parties involved. I noted that legal proceedings in Colombia Medellín often emphasize mediation as a first step, reflecting a national policy to decongest court dockets. As a Lawyer, I learned the importance of persuasive oral argumentation while maintaining respect for judicial authority.</w:t>
      </w:r>
    </w:p>
    <w:p>
      <w:pPr>
        <w:pStyle w:val="BodyText"/>
      </w:pPr>
      <w:r>
        <w:rPr>
          <w:bCs/>
          <w:b/>
        </w:rPr>
        <w:t xml:space="preserve">C. Client Management and Interviews</w:t>
      </w:r>
      <w:r>
        <w:br/>
      </w:r>
      <w:r>
        <w:t xml:space="preserve">I participated in initial client interviews, where I observed how legal advice is tailored to the socio-economic realities of clients in Medellín. Many cases involved small business owners or individuals seeking justice against larger corporations. This experience highlighted the social responsibility inherent in the role of a Lawyer, particularly in ensuring access to justice for marginalized communities.</w:t>
      </w:r>
    </w:p>
    <w:bookmarkEnd w:id="23"/>
    <w:bookmarkStart w:id="24" w:name="X3f56c1fda942d900b00be40830f07c82b17835a"/>
    <w:p>
      <w:pPr>
        <w:pStyle w:val="Heading2"/>
      </w:pPr>
      <w:r>
        <w:t xml:space="preserve">5. Key Learnings and Professional Development</w:t>
      </w:r>
    </w:p>
    <w:p>
      <w:pPr>
        <w:pStyle w:val="FirstParagraph"/>
      </w:pPr>
      <w:r>
        <w:rPr>
          <w:bCs/>
          <w:b/>
        </w:rPr>
        <w:t xml:space="preserve">A. Understanding Colombian Procedural Law</w:t>
      </w:r>
      <w:r>
        <w:br/>
      </w:r>
      <w:r>
        <w:t xml:space="preserve">Academic study provided a foundation, but practicing in Colombia Medellín revealed the speed and informality that can exist within procedural deadlines. I learned the critical importance of strict adherence to procedural codes, as missed deadlines can have severe consequences for clients. This precision is a hallmark of effective legal practice.</w:t>
      </w:r>
    </w:p>
    <w:p>
      <w:pPr>
        <w:pStyle w:val="BodyText"/>
      </w:pPr>
      <w:r>
        <w:rPr>
          <w:bCs/>
          <w:b/>
        </w:rPr>
        <w:t xml:space="preserve">B. Cultural and Communication Skills</w:t>
      </w:r>
      <w:r>
        <w:br/>
      </w:r>
      <w:r>
        <w:t xml:space="preserve">Practicing law in Colombia Medellín requires not just legal knowledge but also cultural competence. I learned to navigate the hierarchical structures within firms and courts while building rapport with diverse clients. The ability to communicate complex legal concepts in clear, accessible Spanish was essential for a Lawyer serving the local population.</w:t>
      </w:r>
    </w:p>
    <w:p>
      <w:pPr>
        <w:pStyle w:val="BodyText"/>
      </w:pPr>
      <w:r>
        <w:rPr>
          <w:bCs/>
          <w:b/>
        </w:rPr>
        <w:t xml:space="preserve">C. Ethical Practice</w:t>
      </w:r>
      <w:r>
        <w:br/>
      </w:r>
      <w:r>
        <w:t xml:space="preserve">The internship reinforced the ethical obligations of a Lawyer, including confidentiality and conflict of interest checks. Working under mentorship ensured that I adhered to the Colombian Code of Ethics and Discipline, which is crucial for maintaining integrity in the legal profession.</w:t>
      </w:r>
    </w:p>
    <w:bookmarkEnd w:id="24"/>
    <w:bookmarkStart w:id="25" w:name="challenges-encountered"/>
    <w:p>
      <w:pPr>
        <w:pStyle w:val="Heading2"/>
      </w:pPr>
      <w:r>
        <w:t xml:space="preserve">6. Challenges Encountered</w:t>
      </w:r>
    </w:p>
    <w:p>
      <w:pPr>
        <w:pStyle w:val="FirstParagraph"/>
      </w:pPr>
      <w:r>
        <w:rPr>
          <w:bCs/>
          <w:b/>
        </w:rPr>
        <w:t xml:space="preserve">A. High Caseload Pressure</w:t>
      </w:r>
      <w:r>
        <w:br/>
      </w:r>
      <w:r>
        <w:t xml:space="preserve">The fast-paced environment of Medellín’s legal sector presented a challenge regarding time management. Balancing multiple cases simultaneously required the development of robust organizational systems.</w:t>
      </w:r>
    </w:p>
    <w:p>
      <w:pPr>
        <w:pStyle w:val="BodyText"/>
      </w:pPr>
      <w:r>
        <w:rPr>
          <w:bCs/>
          <w:b/>
        </w:rPr>
        <w:t xml:space="preserve">B. Language Nuances in Legal Terminology</w:t>
      </w:r>
      <w:r>
        <w:br/>
      </w:r>
      <w:r>
        <w:t xml:space="preserve">While proficient in Spanish, mastering specific legal jargon used by judges and opposing counsel in Colombia Medellín took time. Regular consultation with mentors helped bridge this gap.</w:t>
      </w:r>
    </w:p>
    <w:bookmarkEnd w:id="25"/>
    <w:bookmarkStart w:id="26" w:name="conclusion"/>
    <w:p>
      <w:pPr>
        <w:pStyle w:val="Heading2"/>
      </w:pPr>
      <w:r>
        <w:t xml:space="preserve">7. Conclusion</w:t>
      </w:r>
    </w:p>
    <w:p>
      <w:pPr>
        <w:pStyle w:val="FirstParagraph"/>
      </w:pPr>
      <w:r>
        <w:t xml:space="preserve">This internship has been an indispensable part of my formation as a Lawyer. The experience gained in Colombia Medellín has provided me with practical skills, theoretical insights, and professional networks that will serve me throughout my career. Working in a dynamic city like Medellín offered a unique blend of traditional legal challenges and modern business complexities. I leave this program with a deeper appreciation for the rule of law, the importance of ethical practice, and the impact legal advocacy can have on individuals’ lives.</w:t>
      </w:r>
    </w:p>
    <w:p>
      <w:pPr>
        <w:pStyle w:val="BodyText"/>
      </w:pPr>
      <w:r>
        <w:t xml:space="preserve">I extend my gratitude to [Law Firm Name], my mentor Juan Pérez, and all staff members who supported my growth during this internship. This experience has solidified my commitment to pursuing a career in law with dedication, integrity, and a service-oriented mindset.</w:t>
      </w:r>
    </w:p>
    <w:p>
      <w:pPr>
        <w:pStyle w:val="BodyText"/>
      </w:pPr>
      <w:r>
        <w:br/>
      </w:r>
    </w:p>
    <w:p>
      <w:pPr>
        <w:pStyle w:val="BodyText"/>
      </w:pPr>
      <w:r>
        <w:t xml:space="preserve">__________________________</w:t>
      </w:r>
    </w:p>
    <w:p>
      <w:pPr>
        <w:pStyle w:val="BodyText"/>
      </w:pPr>
      <w:r>
        <w:rPr>
          <w:bCs/>
          <w:b/>
        </w:rPr>
        <w:t xml:space="preserve">[Student Name]</w:t>
      </w:r>
    </w:p>
    <w:p>
      <w:pPr>
        <w:pStyle w:val="BodyText"/>
      </w:pPr>
      <w:r>
        <w:rPr>
          <w:iCs/>
          <w:i/>
        </w:rPr>
        <w:t xml:space="preserve">Laboratory Intern / Law Student</w:t>
      </w:r>
    </w:p>
    <w:p>
      <w:pPr>
        <w:pStyle w:val="BodyText"/>
      </w:pPr>
      <w:r>
        <w:br/>
      </w:r>
      <w:r>
        <w:br/>
      </w:r>
    </w:p>
    <w:p>
      <w:pPr>
        <w:pStyle w:val="BodyText"/>
      </w:pPr>
      <w:r>
        <w:t xml:space="preserve">__________________________</w:t>
      </w:r>
    </w:p>
    <w:p>
      <w:pPr>
        <w:pStyle w:val="BodyText"/>
      </w:pPr>
      <w:r>
        <w:rPr>
          <w:bCs/>
          <w:b/>
        </w:rPr>
        <w:t xml:space="preserve">Juan Pérez, Senior Associate</w:t>
      </w:r>
    </w:p>
    <w:p>
      <w:pPr>
        <w:pStyle w:val="BodyText"/>
      </w:pPr>
      <w:r>
        <w:t xml:space="preserve">[Law Firm Name]</w:t>
      </w:r>
    </w:p>
    <w:p>
      <w:pPr>
        <w:pStyle w:val="BodyText"/>
      </w:pPr>
      <w:r>
        <w:br/>
      </w:r>
      <w:r>
        <w:br/>
      </w:r>
    </w:p>
    <w:p>
      <w:pPr>
        <w:pStyle w:val="BodyText"/>
      </w:pPr>
      <w:r>
        <w:t xml:space="preserve">__________________________</w:t>
      </w:r>
    </w:p>
    <w:p>
      <w:pPr>
        <w:pStyle w:val="BodyText"/>
      </w:pPr>
      <w:r>
        <w:rPr>
          <w:bCs/>
          <w:b/>
        </w:rPr>
        <w:t xml:space="preserve">[Supervisor/Coordinator Name]</w:t>
      </w:r>
    </w:p>
    <w:p>
      <w:pPr>
        <w:pStyle w:val="BodyText"/>
      </w:pPr>
      <w:r>
        <w:t xml:space="preserve">[University Department of Law]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Colombia Medellín</dc:title>
  <dc:creator/>
  <dc:language>en</dc:language>
  <cp:keywords/>
  <dcterms:created xsi:type="dcterms:W3CDTF">2026-07-29T20:54:12Z</dcterms:created>
  <dcterms:modified xsi:type="dcterms:W3CDTF">2026-07-29T20:54:12Z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