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Morocco</w:t>
      </w:r>
      <w:r>
        <w:t xml:space="preserve"> </w:t>
      </w:r>
      <w:r>
        <w:t xml:space="preserve">Casablanca</w:t>
      </w:r>
    </w:p>
    <w:bookmarkStart w:id="27" w:name="section"/>
    <w:p>
      <w:pPr>
        <w:pStyle w:val="Heading1"/>
      </w:pPr>
    </w:p>
    <w:p>
      <w:pPr>
        <w:pStyle w:val="FirstParagraph"/>
      </w:pPr>
      <w:r>
        <w:rPr>
          <w:bCs/>
          <w:b/>
        </w:rPr>
        <w:t xml:space="preserve">INTERNSHIP REPORT</w:t>
      </w:r>
      <w:r>
        <w:br/>
      </w:r>
      <w:r>
        <w:t xml:space="preserve">Legal Practice and Professional Development</w:t>
      </w:r>
      <w:r>
        <w:br/>
      </w:r>
    </w:p>
    <w:p>
      <w:pPr>
        <w:pStyle w:val="BodyText"/>
      </w:pPr>
      <w:r>
        <w:rPr>
          <w:bCs/>
          <w:b/>
        </w:rPr>
        <w:t xml:space="preserve">Lawyer</w:t>
      </w:r>
    </w:p>
    <w:p>
      <w:pPr>
        <w:pStyle w:val="BodyText"/>
      </w:pPr>
      <w:r>
        <w:rPr>
          <w:bCs/>
          <w:b/>
        </w:rPr>
        <w:t xml:space="preserve">Date:</w:t>
      </w:r>
      <w:r>
        <w:t xml:space="preserve"> </w:t>
      </w:r>
      <w:r>
        <w:t xml:space="preserve">October 24, 2023</w:t>
      </w:r>
    </w:p>
    <w:p>
      <w:pPr>
        <w:pStyle w:val="BodyText"/>
      </w:pPr>
      <w:r>
        <w:rPr>
          <w:bCs/>
          <w:b/>
        </w:rPr>
        <w:t xml:space="preserve">Location:</w:t>
      </w:r>
      <w:r>
        <w:t xml:space="preserve"> </w:t>
      </w:r>
      <w:r>
        <w:t xml:space="preserve">Morocco Casablanca</w:t>
      </w:r>
    </w:p>
    <w:bookmarkStart w:id="20" w:name="executive-summary"/>
    <w:p>
      <w:pPr>
        <w:pStyle w:val="Heading3"/>
      </w:pPr>
      <w:r>
        <w:t xml:space="preserve">1. Executive Summary</w:t>
      </w:r>
    </w:p>
    <w:p>
      <w:pPr>
        <w:pStyle w:val="FirstParagraph"/>
      </w:pPr>
      <w:r>
        <w:t xml:space="preserve">This document serves as a comprehensive account of my internship experience undertaken within the legal framework of Morocco, specifically focusing on the vibrant and complex jurisdiction of Casablanca. As an aspiring</w:t>
      </w:r>
      <w:r>
        <w:t xml:space="preserve"> </w:t>
      </w:r>
      <w:r>
        <w:rPr>
          <w:bCs/>
          <w:b/>
        </w:rPr>
        <w:t xml:space="preserve">Lawyer</w:t>
      </w:r>
      <w:r>
        <w:t xml:space="preserve">, this period was crucial for bridging the gap between theoretical academic knowledge and practical legal application. The city of Casablanca, being the economic hub of Morocco, offers a unique microcosm where traditional Moroccan law intersects with international commercial practices, providing an unparalleled environment for professional growth.</w:t>
      </w:r>
    </w:p>
    <w:bookmarkEnd w:id="20"/>
    <w:bookmarkStart w:id="21" w:name="introduction-and-context"/>
    <w:p>
      <w:pPr>
        <w:pStyle w:val="Heading3"/>
      </w:pPr>
      <w:r>
        <w:t xml:space="preserve">2. Introduction and Context</w:t>
      </w:r>
    </w:p>
    <w:p>
      <w:pPr>
        <w:pStyle w:val="FirstParagraph"/>
      </w:pPr>
      <w:r>
        <w:t xml:space="preserve">The legal landscape in Morocco is characterized by a dual system that blends civil law traditions, derived largely from the French legal code, with elements of Islamic Sharia law. This duality presents both challenges and opportunities for any</w:t>
      </w:r>
      <w:r>
        <w:t xml:space="preserve"> </w:t>
      </w:r>
      <w:r>
        <w:rPr>
          <w:bCs/>
          <w:b/>
        </w:rPr>
        <w:t xml:space="preserve">Lawyer</w:t>
      </w:r>
      <w:r>
        <w:t xml:space="preserve"> </w:t>
      </w:r>
      <w:r>
        <w:t xml:space="preserve">seeking to navigate the judicial process effectively. My internship was situated in the heart of Casablanca, a city that houses some of Morocco’s most significant commercial courts and corporate headquarters.</w:t>
      </w:r>
    </w:p>
    <w:p>
      <w:pPr>
        <w:pStyle w:val="BodyText"/>
      </w:pPr>
      <w:r>
        <w:t xml:space="preserve">Casablanca is not merely a geographic location; it is a dynamic legal ecosystem. As one of the largest metropolitan areas in Africa, it generates a high volume of litigation ranging from complex corporate mergers to family law disputes. Understanding the local nuances of Casablanca’s legal culture was essential for my development as an intern.</w:t>
      </w:r>
    </w:p>
    <w:bookmarkEnd w:id="21"/>
    <w:bookmarkStart w:id="22" w:name="objectives-of-the-internship"/>
    <w:p>
      <w:pPr>
        <w:pStyle w:val="Heading3"/>
      </w:pPr>
      <w:r>
        <w:t xml:space="preserve">3. Objectives of the Internship</w:t>
      </w:r>
    </w:p>
    <w:p>
      <w:pPr>
        <w:pStyle w:val="FirstParagraph"/>
      </w:pPr>
      <w:r>
        <w:t xml:space="preserve">The primary objective of this internship was to gain hands-on experience in legal research, case preparation, and client interaction under the supervision of experienced attorneys. Specific goals included:</w:t>
      </w:r>
    </w:p>
    <w:p>
      <w:pPr>
        <w:numPr>
          <w:ilvl w:val="0"/>
          <w:numId w:val="1001"/>
        </w:numPr>
        <w:pStyle w:val="Compact"/>
      </w:pPr>
      <w:r>
        <w:rPr>
          <w:bCs/>
          <w:b/>
        </w:rPr>
        <w:t xml:space="preserve">Understanding Procedural Law:</w:t>
      </w:r>
      <w:r>
        <w:t xml:space="preserve"> </w:t>
      </w:r>
      <w:r>
        <w:t xml:space="preserve">To observe and participate in the procedural aspects of filing claims and motions within the Casablanca courts.</w:t>
      </w:r>
    </w:p>
    <w:p>
      <w:pPr>
        <w:numPr>
          <w:ilvl w:val="0"/>
          <w:numId w:val="1001"/>
        </w:numPr>
        <w:pStyle w:val="Compact"/>
      </w:pPr>
      <w:r>
        <w:rPr>
          <w:bCs/>
          <w:b/>
        </w:rPr>
        <w:t xml:space="preserve">Drafting Legal Documents:</w:t>
      </w:r>
      <w:r>
        <w:t xml:space="preserve"> </w:t>
      </w:r>
      <w:r>
        <w:t xml:space="preserve">To assist in drafting contracts, petitions, and legal opinions tailored to Moroccan regulations.</w:t>
      </w:r>
    </w:p>
    <w:p>
      <w:pPr>
        <w:numPr>
          <w:ilvl w:val="0"/>
          <w:numId w:val="1001"/>
        </w:numPr>
        <w:pStyle w:val="Compact"/>
      </w:pPr>
      <w:r>
        <w:rPr>
          <w:bCs/>
          <w:b/>
        </w:rPr>
        <w:t xml:space="preserve">Navigating Local Jurisprudence:</w:t>
      </w:r>
      <w:r>
        <w:t xml:space="preserve"> </w:t>
      </w:r>
      <w:r>
        <w:t xml:space="preserve">To learn how precedents are applied in Morocco Casablanca specifically, noting any regional variations or preferences among local judges.</w:t>
      </w:r>
    </w:p>
    <w:p>
      <w:pPr>
        <w:numPr>
          <w:ilvl w:val="0"/>
          <w:numId w:val="1001"/>
        </w:numPr>
        <w:pStyle w:val="Compact"/>
      </w:pPr>
      <w:r>
        <w:rPr>
          <w:bCs/>
          <w:b/>
        </w:rPr>
        <w:t xml:space="preserve">Client Relations:</w:t>
      </w:r>
      <w:r>
        <w:t xml:space="preserve"> </w:t>
      </w:r>
      <w:r>
        <w:t xml:space="preserve">To develop soft skills necessary for a practicing</w:t>
      </w:r>
      <w:r>
        <w:t xml:space="preserve"> </w:t>
      </w:r>
      <w:r>
        <w:rPr>
          <w:bCs/>
          <w:b/>
        </w:rPr>
        <w:t xml:space="preserve">Lawyer</w:t>
      </w:r>
      <w:r>
        <w:t xml:space="preserve">, including negotiation, empathy, and clear communication of complex legal concepts to clients.</w:t>
      </w:r>
    </w:p>
    <w:bookmarkEnd w:id="22"/>
    <w:bookmarkStart w:id="23" w:name="daily-activities-and-responsibilities"/>
    <w:p>
      <w:pPr>
        <w:pStyle w:val="Heading3"/>
      </w:pPr>
      <w:r>
        <w:t xml:space="preserve">4. Daily Activities and Responsibilities</w:t>
      </w:r>
    </w:p>
    <w:p>
      <w:pPr>
        <w:pStyle w:val="FirstParagraph"/>
      </w:pPr>
      <w:r>
        <w:t xml:space="preserve">Daily life as an intern in a law firm in Casablanca is rigorous and varied. My responsibilities extended beyond simple administrative tasks. I was actively involved in the following areas:</w:t>
      </w:r>
    </w:p>
    <w:p>
      <w:pPr>
        <w:pStyle w:val="BodyText"/>
      </w:pPr>
      <w:r>
        <w:rPr>
          <w:bCs/>
          <w:b/>
        </w:rPr>
        <w:t xml:space="preserve">A. Legal Research and Analysis</w:t>
      </w:r>
      <w:r>
        <w:br/>
      </w:r>
      <w:r>
        <w:t xml:space="preserve">A significant portion of my time was dedicated to researching Moroccan legislation, including the Code of Civil and Administrative Procedures (CPC) and the Commercial Code. In Casablanca, where commercial disputes are frequent, understanding the nuances of corporate law was particularly important. I assisted senior lawyers in analyzing case law from the Court of Appeal in Casablanca to support our arguments.</w:t>
      </w:r>
    </w:p>
    <w:p>
      <w:pPr>
        <w:pStyle w:val="BodyText"/>
      </w:pPr>
      <w:r>
        <w:rPr>
          <w:bCs/>
          <w:b/>
        </w:rPr>
        <w:t xml:space="preserve">B. Drafting and Documentation</w:t>
      </w:r>
      <w:r>
        <w:br/>
      </w:r>
      <w:r>
        <w:t xml:space="preserve">I learned that precision is paramount for a</w:t>
      </w:r>
      <w:r>
        <w:t xml:space="preserve"> </w:t>
      </w:r>
      <w:r>
        <w:rPr>
          <w:bCs/>
          <w:b/>
        </w:rPr>
        <w:t xml:space="preserve">Lawyer</w:t>
      </w:r>
      <w:r>
        <w:t xml:space="preserve">. Under supervision, I drafted initial versions of legal notices, lease agreements, and employment contracts. These documents had to comply strictly with Moroccan law while also meeting the specific needs of international clients operating in Casablanca.</w:t>
      </w:r>
    </w:p>
    <w:p>
      <w:pPr>
        <w:pStyle w:val="BodyText"/>
      </w:pPr>
      <w:r>
        <w:rPr>
          <w:bCs/>
          <w:b/>
        </w:rPr>
        <w:t xml:space="preserve">C. Courtroom Observations</w:t>
      </w:r>
      <w:r>
        <w:br/>
      </w:r>
      <w:r>
        <w:t xml:space="preserve">Attending hearings at the Tribunal de Grande Instance in Casablanca provided invaluable insights into courtroom etiquette and advocacy strategies. Observing how local judges interact with counsel helped me understand the informal codes of conduct that govern legal practice in Morocco.</w:t>
      </w:r>
    </w:p>
    <w:bookmarkEnd w:id="23"/>
    <w:bookmarkStart w:id="24" w:name="challenges-encountered"/>
    <w:p>
      <w:pPr>
        <w:pStyle w:val="Heading3"/>
      </w:pPr>
      <w:r>
        <w:t xml:space="preserve">5. Challenges Encountered</w:t>
      </w:r>
    </w:p>
    <w:p>
      <w:pPr>
        <w:pStyle w:val="FirstParagraph"/>
      </w:pPr>
      <w:r>
        <w:t xml:space="preserve">The internship was not without its difficulties. One of the main challenges was navigating the linguistic diversity inherent in Moroccan legal practice. While Arabic is the official language of law, French remains widely used in commercial and administrative contexts, especially in Casablanca’s business district. As an intern fluent primarily in English and academic French, adapting to the rapid code-switching common among local</w:t>
      </w:r>
      <w:r>
        <w:t xml:space="preserve"> </w:t>
      </w:r>
      <w:r>
        <w:rPr>
          <w:bCs/>
          <w:b/>
        </w:rPr>
        <w:t xml:space="preserve">Lawyer</w:t>
      </w:r>
      <w:r>
        <w:t xml:space="preserve">s required significant effort.</w:t>
      </w:r>
    </w:p>
    <w:p>
      <w:pPr>
        <w:pStyle w:val="BodyText"/>
      </w:pPr>
      <w:r>
        <w:t xml:space="preserve">Another challenge was the volume of paperwork. The judicial system in Morocco Casablanca is currently undergoing modernization efforts, but many processes remain document-intensive. Managing deadlines and ensuring that all filings were accurate and timely taught me the importance of meticulous organization.</w:t>
      </w:r>
    </w:p>
    <w:bookmarkEnd w:id="24"/>
    <w:bookmarkStart w:id="25" w:name="key-learnings-and-professional-growth"/>
    <w:p>
      <w:pPr>
        <w:pStyle w:val="Heading3"/>
      </w:pPr>
      <w:r>
        <w:t xml:space="preserve">6. Key Learnings and Professional Growth</w:t>
      </w:r>
    </w:p>
    <w:p>
      <w:pPr>
        <w:pStyle w:val="FirstParagraph"/>
      </w:pPr>
      <w:r>
        <w:t xml:space="preserve">This experience profoundly shaped my understanding of what it means to be a professional in the legal field. I learned that being a successful</w:t>
      </w:r>
      <w:r>
        <w:t xml:space="preserve"> </w:t>
      </w:r>
      <w:r>
        <w:rPr>
          <w:bCs/>
          <w:b/>
        </w:rPr>
        <w:t xml:space="preserve">Lawyer</w:t>
      </w:r>
      <w:r>
        <w:t xml:space="preserve"> </w:t>
      </w:r>
      <w:r>
        <w:t xml:space="preserve">in Morocco requires more than just knowledge of statutes; it requires cultural intelligence and adaptability.</w:t>
      </w:r>
    </w:p>
    <w:p>
      <w:pPr>
        <w:numPr>
          <w:ilvl w:val="0"/>
          <w:numId w:val="1002"/>
        </w:numPr>
        <w:pStyle w:val="Compact"/>
      </w:pPr>
      <w:r>
        <w:rPr>
          <w:bCs/>
          <w:b/>
        </w:rPr>
        <w:t xml:space="preserve">Cultural Sensitivity:</w:t>
      </w:r>
      <w:r>
        <w:t xml:space="preserve"> </w:t>
      </w:r>
      <w:r>
        <w:t xml:space="preserve">I learned to appreciate the role of tradition and family values in Moroccan society, which heavily influences legal outcomes, particularly in civil law.</w:t>
      </w:r>
    </w:p>
    <w:p>
      <w:pPr>
        <w:numPr>
          <w:ilvl w:val="0"/>
          <w:numId w:val="1002"/>
        </w:numPr>
        <w:pStyle w:val="Compact"/>
      </w:pPr>
      <w:r>
        <w:rPr>
          <w:bCs/>
          <w:b/>
        </w:rPr>
        <w:t xml:space="preserve">Adaptability:</w:t>
      </w:r>
      <w:r>
        <w:t xml:space="preserve"> </w:t>
      </w:r>
      <w:r>
        <w:t xml:space="preserve">Working in Casablanca taught me to be flexible. The business environment moves quickly, and legal solutions often need to be innovative yet compliant with existing laws.</w:t>
      </w:r>
    </w:p>
    <w:p>
      <w:pPr>
        <w:numPr>
          <w:ilvl w:val="0"/>
          <w:numId w:val="1002"/>
        </w:numPr>
        <w:pStyle w:val="Compact"/>
      </w:pPr>
      <w:r>
        <w:rPr>
          <w:bCs/>
          <w:b/>
        </w:rPr>
        <w:t xml:space="preserve">Ethical Standards:</w:t>
      </w:r>
      <w:r>
        <w:t xml:space="preserve"> </w:t>
      </w:r>
      <w:r>
        <w:t xml:space="preserve">Observing the ethical dilemmas faced by practitioners reinforced my commitment to maintaining high professional standards and confidentiality.</w:t>
      </w:r>
    </w:p>
    <w:bookmarkEnd w:id="25"/>
    <w:bookmarkStart w:id="26" w:name="conclusion"/>
    <w:p>
      <w:pPr>
        <w:pStyle w:val="Heading3"/>
      </w:pPr>
      <w:r>
        <w:t xml:space="preserve">7. Conclusion</w:t>
      </w:r>
    </w:p>
    <w:p>
      <w:pPr>
        <w:pStyle w:val="FirstParagraph"/>
      </w:pPr>
      <w:r>
        <w:t xml:space="preserve">In conclusion, my internship as a trainee</w:t>
      </w:r>
      <w:r>
        <w:t xml:space="preserve"> </w:t>
      </w:r>
      <w:r>
        <w:rPr>
          <w:bCs/>
          <w:b/>
        </w:rPr>
        <w:t xml:space="preserve">Lawyer</w:t>
      </w:r>
      <w:r>
        <w:t xml:space="preserve"> </w:t>
      </w:r>
      <w:r>
        <w:t xml:space="preserve">in Morocco Casablanca has been an enriching and transformative experience. It provided me with a solid foundation in the practical aspects of legal practice within a North African context. The dynamic nature of Casablanca’s legal market challenged me to grow intellectually and professionally.</w:t>
      </w:r>
    </w:p>
    <w:p>
      <w:pPr>
        <w:pStyle w:val="BodyText"/>
      </w:pPr>
      <w:r>
        <w:t xml:space="preserve">I am grateful for the mentorship provided by my supervisors, who shared their expertise generously. This experience has confirmed my passion for law and motivated me to continue pursuing a career where I can serve clients with integrity and diligence. The skills acquired during this internship have prepared me well for the subsequent steps in my legal education and eventual admission to the bar.</w:t>
      </w:r>
    </w:p>
    <w:p>
      <w:pPr>
        <w:pStyle w:val="BodyText"/>
      </w:pPr>
      <w:r>
        <w:rPr>
          <w:bCs/>
          <w:b/>
        </w:rPr>
        <w:t xml:space="preserve">Note:</w:t>
      </w:r>
      <w:r>
        <w:t xml:space="preserve"> </w:t>
      </w:r>
      <w:r>
        <w:t xml:space="preserve">This report is submitted in partial fulfillment of the requirements for [Name of University/Program]. All names of clients and specific case details have been anonymized to protect confidentiality, in accordance with professional ethical guidelines.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Morocco Casablanca</dc:title>
  <dc:creator/>
  <dc:language>en</dc:language>
  <cp:keywords/>
  <dcterms:created xsi:type="dcterms:W3CDTF">2026-07-29T18:01:45Z</dcterms:created>
  <dcterms:modified xsi:type="dcterms:W3CDTF">2026-07-29T18:01:45Z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