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Lawyer</w:t>
      </w:r>
      <w:r>
        <w:t xml:space="preserve"> </w:t>
      </w:r>
      <w:r>
        <w:t xml:space="preserve">Training</w:t>
      </w:r>
      <w:r>
        <w:t xml:space="preserve"> </w:t>
      </w:r>
      <w:r>
        <w:t xml:space="preserve">in</w:t>
      </w:r>
      <w:r>
        <w:t xml:space="preserve"> </w:t>
      </w:r>
      <w:r>
        <w:t xml:space="preserve">Myanmar</w:t>
      </w:r>
      <w:r>
        <w:t xml:space="preserve"> </w:t>
      </w:r>
      <w:r>
        <w:t xml:space="preserve">Yangon</w:t>
      </w:r>
    </w:p>
    <w:bookmarkStart w:id="20" w:name="inernship-report"/>
    <w:p>
      <w:pPr>
        <w:pStyle w:val="Heading1"/>
      </w:pPr>
      <w:r>
        <w:t xml:space="preserve">Inernship Report</w:t>
      </w:r>
    </w:p>
    <w:p>
      <w:pPr>
        <w:pStyle w:val="FirstParagraph"/>
      </w:pPr>
      <w:r>
        <w:rPr>
          <w:bCs/>
          <w:b/>
        </w:rPr>
        <w:t xml:space="preserve">Title:</w:t>
      </w:r>
      <w:r>
        <w:t xml:space="preserve"> </w:t>
      </w:r>
      <w:r>
        <w:t xml:space="preserve">Practical Legal Training and Case Study Analysis</w:t>
      </w:r>
      <w:r>
        <w:br/>
      </w:r>
      <w:r>
        <w:rPr>
          <w:bCs/>
          <w:b/>
        </w:rPr>
        <w:t xml:space="preserve">Firm Name:</w:t>
      </w:r>
      <w:r>
        <w:t xml:space="preserve"> </w:t>
      </w:r>
      <w:r>
        <w:t xml:space="preserve">Yangon Corporate &amp; Civil Law Associates</w:t>
      </w:r>
      <w:r>
        <w:br/>
      </w:r>
      <w:r>
        <w:rPr>
          <w:bCs/>
          <w:b/>
        </w:rPr>
        <w:t xml:space="preserve">Date:</w:t>
      </w:r>
      <w:r>
        <w:t xml:space="preserve"> </w:t>
      </w:r>
      <w:r>
        <w:t xml:space="preserve">October 2023 - December 2023</w:t>
      </w:r>
      <w:r>
        <w:br/>
      </w:r>
    </w:p>
    <w:bookmarkEnd w:id="20"/>
    <w:bookmarkStart w:id="29" w:name="Xfdb26d3dcd7c470635ea8cf12c1a8361f73f2a1"/>
    <w:p>
      <w:pPr>
        <w:pStyle w:val="Heading1"/>
      </w:pPr>
      <w:r>
        <w:t xml:space="preserve">Internship Report: Legal Practice and Development in Myanmar Yangon</w:t>
      </w:r>
    </w:p>
    <w:p>
      <w:pPr>
        <w:pStyle w:val="FirstParagraph"/>
      </w:pPr>
      <w:r>
        <w:rPr>
          <w:bCs/>
          <w:b/>
        </w:rPr>
        <w:t xml:space="preserve">To:</w:t>
      </w:r>
      <w:r>
        <w:t xml:space="preserve"> </w:t>
      </w:r>
      <w:r>
        <w:t xml:space="preserve">The Academic Review Board, Faculty of Law</w:t>
      </w:r>
      <w:r>
        <w:br/>
      </w:r>
      <w:r>
        <w:rPr>
          <w:bCs/>
          <w:b/>
        </w:rPr>
        <w:t xml:space="preserve">From:</w:t>
      </w:r>
      <w:r>
        <w:t xml:space="preserve"> </w:t>
      </w:r>
      <w:r>
        <w:t xml:space="preserve">[Student Name], Intern</w:t>
      </w:r>
      <w:r>
        <w:br/>
      </w:r>
    </w:p>
    <w:p>
      <w:pPr>
        <w:pStyle w:val="BodyText"/>
      </w:pPr>
      <w:r>
        <w:br/>
      </w:r>
    </w:p>
    <w:bookmarkStart w:id="21" w:name="X4319b7d916cdd8b4763bf45894f22a2c2ef79e7"/>
    <w:p>
      <w:pPr>
        <w:pStyle w:val="Heading2"/>
      </w:pPr>
      <w:r>
        <w:t xml:space="preserve">The Role of the Lawyer in Modern Myanmar Yangon</w:t>
      </w:r>
    </w:p>
    <w:p>
      <w:pPr>
        <w:pStyle w:val="FirstParagraph"/>
      </w:pPr>
      <w:r>
        <w:t xml:space="preserve">This internship report serves as a comprehensive documentation of my practical training period at a prominent legal firm located in Myanmar Yangon. The primary objective of this internship was to bridge the gap between academic legal theory and the dynamic, evolving reality of legal practice within Myanmar's jurisdiction. As one might anticipate, transitioning from textbooks to real-world application in</w:t>
      </w:r>
      <w:r>
        <w:t xml:space="preserve"> </w:t>
      </w:r>
      <w:r>
        <w:rPr>
          <w:bCs/>
          <w:b/>
        </w:rPr>
        <w:t xml:space="preserve">Myanmar Yangon</w:t>
      </w:r>
      <w:r>
        <w:t xml:space="preserve"> </w:t>
      </w:r>
      <w:r>
        <w:t xml:space="preserve">presents unique challenges and opportunities that are distinct from other jurisdictions. This report details my experiences, responsibilities, observations regarding the function of a</w:t>
      </w:r>
      <w:r>
        <w:t xml:space="preserve"> </w:t>
      </w:r>
      <w:r>
        <w:rPr>
          <w:bCs/>
          <w:b/>
        </w:rPr>
        <w:t xml:space="preserve">Lawyer</w:t>
      </w:r>
      <w:r>
        <w:t xml:space="preserve">, and the specific legal landscape of Myanmar.</w:t>
      </w:r>
    </w:p>
    <w:p>
      <w:pPr>
        <w:pStyle w:val="BodyText"/>
      </w:pPr>
      <w:r>
        <w:t xml:space="preserve">The legal system in Myanmar is undergoing significant transformation. Following recent political shifts and constitutional amendments, the role of the bar association and individual lawyers has become increasingly pivotal. As an intern in</w:t>
      </w:r>
      <w:r>
        <w:t xml:space="preserve"> </w:t>
      </w:r>
      <w:r>
        <w:rPr>
          <w:bCs/>
          <w:b/>
        </w:rPr>
        <w:t xml:space="preserve">Myanmar Yangon</w:t>
      </w:r>
      <w:r>
        <w:t xml:space="preserve">, I observed that a modern</w:t>
      </w:r>
      <w:r>
        <w:t xml:space="preserve"> </w:t>
      </w:r>
      <w:r>
        <w:rPr>
          <w:bCs/>
          <w:b/>
        </w:rPr>
        <w:t xml:space="preserve">Lawyer</w:t>
      </w:r>
      <w:r>
        <w:t xml:space="preserve"> </w:t>
      </w:r>
      <w:r>
        <w:t xml:space="preserve">must possess not only rigorous knowledge of statutory law but also a deep understanding of customary practices and administrative procedures specific to the region.</w:t>
      </w:r>
    </w:p>
    <w:p>
      <w:pPr>
        <w:pStyle w:val="BodyText"/>
      </w:pPr>
      <w:r>
        <w:br/>
      </w:r>
    </w:p>
    <w:bookmarkEnd w:id="21"/>
    <w:bookmarkStart w:id="25" w:name="daily-responsibilities-and-duties"/>
    <w:p>
      <w:pPr>
        <w:pStyle w:val="Heading2"/>
      </w:pPr>
      <w:r>
        <w:t xml:space="preserve">Daily Responsibilities and Duties</w:t>
      </w:r>
    </w:p>
    <w:p>
      <w:pPr>
        <w:pStyle w:val="FirstParagraph"/>
      </w:pPr>
      <w:r>
        <w:t xml:space="preserve">The core duties assigned to me during this internship revolved around legal research, document drafting, and client interaction assistance. Working in</w:t>
      </w:r>
      <w:r>
        <w:t xml:space="preserve"> </w:t>
      </w:r>
      <w:r>
        <w:rPr>
          <w:bCs/>
          <w:b/>
        </w:rPr>
        <w:t xml:space="preserve">Myanmar Yangon</w:t>
      </w:r>
      <w:r>
        <w:t xml:space="preserve">, the pace of work is often driven by the high volume of commercial disputes arising from rapid economic development. Consequently, my role as a prospective</w:t>
      </w:r>
      <w:r>
        <w:t xml:space="preserve"> </w:t>
      </w:r>
      <w:r>
        <w:rPr>
          <w:bCs/>
          <w:b/>
        </w:rPr>
        <w:t xml:space="preserve">Lawyer</w:t>
      </w:r>
      <w:r>
        <w:t xml:space="preserve"> </w:t>
      </w:r>
      <w:r>
        <w:t xml:space="preserve">required meticulous attention to detail.</w:t>
      </w:r>
    </w:p>
    <w:bookmarkStart w:id="22" w:name="audit-and-compliance-research"/>
    <w:p>
      <w:pPr>
        <w:pStyle w:val="Heading3"/>
      </w:pPr>
      <w:r>
        <w:rPr>
          <w:iCs/>
          <w:i/>
        </w:rPr>
        <w:t xml:space="preserve">Audit and Compliance Research</w:t>
      </w:r>
    </w:p>
    <w:p>
      <w:pPr>
        <w:pStyle w:val="FirstParagraph"/>
      </w:pPr>
      <w:r>
        <w:br/>
      </w:r>
    </w:p>
    <w:p>
      <w:pPr>
        <w:pStyle w:val="BodyText"/>
      </w:pPr>
      <w:r>
        <w:t xml:space="preserve">A significant portion of my time was dedicated to researching the Foreign Investment Law (FIL) and its amendments. In</w:t>
      </w:r>
      <w:r>
        <w:t xml:space="preserve"> </w:t>
      </w:r>
      <w:r>
        <w:rPr>
          <w:bCs/>
          <w:b/>
        </w:rPr>
        <w:t xml:space="preserve">Myanmar Yangon</w:t>
      </w:r>
      <w:r>
        <w:t xml:space="preserve">, foreign direct investment is a major driver of the economy, yet regulatory compliance remains complex. I assisted senior partners in reviewing corporate structures for multinational clients seeking to operate in Yangon. This task required me to understand how local regulations intersect with international business standards, highlighting the critical role a</w:t>
      </w:r>
      <w:r>
        <w:t xml:space="preserve"> </w:t>
      </w:r>
      <w:r>
        <w:rPr>
          <w:bCs/>
          <w:b/>
        </w:rPr>
        <w:t xml:space="preserve">Lawyer</w:t>
      </w:r>
      <w:r>
        <w:t xml:space="preserve"> </w:t>
      </w:r>
      <w:r>
        <w:t xml:space="preserve">plays in facilitating global commerce within</w:t>
      </w:r>
      <w:r>
        <w:t xml:space="preserve"> </w:t>
      </w:r>
      <w:r>
        <w:rPr>
          <w:bCs/>
          <w:b/>
        </w:rPr>
        <w:t xml:space="preserve">Myanmar Yangon</w:t>
      </w:r>
      <w:r>
        <w:t xml:space="preserve">.</w:t>
      </w:r>
    </w:p>
    <w:p>
      <w:pPr>
        <w:pStyle w:val="BodyText"/>
      </w:pPr>
      <w:r>
        <w:br/>
      </w:r>
    </w:p>
    <w:bookmarkEnd w:id="22"/>
    <w:bookmarkStart w:id="23" w:name="drafting-legal-instruments"/>
    <w:p>
      <w:pPr>
        <w:pStyle w:val="Heading3"/>
      </w:pPr>
      <w:r>
        <w:rPr>
          <w:iCs/>
          <w:i/>
        </w:rPr>
        <w:t xml:space="preserve">Drafting Legal Instruments</w:t>
      </w:r>
    </w:p>
    <w:p>
      <w:pPr>
        <w:pStyle w:val="FirstParagraph"/>
      </w:pPr>
      <w:r>
        <w:br/>
      </w:r>
    </w:p>
    <w:p>
      <w:pPr>
        <w:pStyle w:val="BodyText"/>
      </w:pPr>
      <w:r>
        <w:t xml:space="preserve">I was tasked with drafting various legal instruments, including contracts, affidavits, and power of attorney documents. This experience taught me that effective communication is the hallmark of any successful</w:t>
      </w:r>
      <w:r>
        <w:t xml:space="preserve"> </w:t>
      </w:r>
      <w:r>
        <w:rPr>
          <w:bCs/>
          <w:b/>
        </w:rPr>
        <w:t xml:space="preserve">Lawyer</w:t>
      </w:r>
      <w:r>
        <w:t xml:space="preserve">. In the context of</w:t>
      </w:r>
      <w:r>
        <w:t xml:space="preserve"> </w:t>
      </w:r>
      <w:r>
        <w:rPr>
          <w:bCs/>
          <w:b/>
        </w:rPr>
        <w:t xml:space="preserve">Myanmar Yangon</w:t>
      </w:r>
      <w:r>
        <w:t xml:space="preserve">, where both English and Burmese are used in legal proceedings depending on the court level, bilingual proficiency was essential. I learned to navigate nuances in language that could alter legal interpretations, ensuring that documents were robust and enforceable under current Myanmar law.</w:t>
      </w:r>
    </w:p>
    <w:p>
      <w:pPr>
        <w:pStyle w:val="BodyText"/>
      </w:pPr>
      <w:r>
        <w:br/>
      </w:r>
    </w:p>
    <w:bookmarkEnd w:id="23"/>
    <w:bookmarkStart w:id="24" w:name="client-counseling"/>
    <w:p>
      <w:pPr>
        <w:pStyle w:val="Heading3"/>
      </w:pPr>
      <w:r>
        <w:rPr>
          <w:iCs/>
          <w:i/>
        </w:rPr>
        <w:t xml:space="preserve">Client Counseling</w:t>
      </w:r>
    </w:p>
    <w:p>
      <w:pPr>
        <w:pStyle w:val="FirstParagraph"/>
      </w:pPr>
      <w:r>
        <w:br/>
      </w:r>
    </w:p>
    <w:p>
      <w:pPr>
        <w:pStyle w:val="BodyText"/>
      </w:pPr>
      <w:r>
        <w:t xml:space="preserve">Shadowing senior attorneys during client meetings provided invaluable insights into the soft skills required of a</w:t>
      </w:r>
      <w:r>
        <w:t xml:space="preserve"> </w:t>
      </w:r>
      <w:r>
        <w:rPr>
          <w:bCs/>
          <w:b/>
        </w:rPr>
        <w:t xml:space="preserve">Lawyer</w:t>
      </w:r>
      <w:r>
        <w:t xml:space="preserve">. Clients in</w:t>
      </w:r>
    </w:p>
    <w:p>
      <w:pPr>
        <w:pStyle w:val="BodyText"/>
      </w:pPr>
      <w:r>
        <w:t xml:space="preserve">Myanmar Yangon** often come from diverse backgrounds, ranging from local entrepreneurs to international corporations. Observing how seasoned practitioners navigated these conversations taught me the importance of empathy, cultural sensitivity, and clear explanation of complex legal concepts.</w:t>
      </w:r>
    </w:p>
    <w:p>
      <w:pPr>
        <w:pStyle w:val="BodyText"/>
      </w:pPr>
      <w:r>
        <w:br/>
      </w:r>
    </w:p>
    <w:bookmarkEnd w:id="24"/>
    <w:bookmarkEnd w:id="25"/>
    <w:bookmarkStart w:id="26" w:name="challenges-faced-in-the-legal-landscape"/>
    <w:p>
      <w:pPr>
        <w:pStyle w:val="Heading2"/>
      </w:pPr>
      <w:r>
        <w:t xml:space="preserve">Challenges Faced in the Legal Landscape</w:t>
      </w:r>
    </w:p>
    <w:p>
      <w:pPr>
        <w:pStyle w:val="FirstParagraph"/>
      </w:pPr>
      <w:r>
        <w:t xml:space="preserve">The internship was not without its difficulties. The legal environment in</w:t>
      </w:r>
      <w:r>
        <w:t xml:space="preserve"> </w:t>
      </w:r>
      <w:r>
        <w:rPr>
          <w:bCs/>
          <w:b/>
        </w:rPr>
        <w:t xml:space="preserve">Myanmar YangonLawyer</w:t>
      </w:r>
      <w:r>
        <w:t xml:space="preserve"> </w:t>
      </w:r>
      <w:r>
        <w:t xml:space="preserve">practicing in this region.</w:t>
      </w:r>
    </w:p>
    <w:p>
      <w:pPr>
        <w:pStyle w:val="BodyText"/>
      </w:pPr>
      <w:r>
        <w:br/>
      </w:r>
    </w:p>
    <w:p>
      <w:pPr>
        <w:pStyle w:val="BodyText"/>
      </w:pPr>
      <w:r>
        <w:t xml:space="preserve">Furthermore, access to comprehensive legal databases can be challenging compared to Western jurisdictions. We often relied on physical archives at the Supreme Court of the Union or local bar library resources in Yangon. This limitation forced me to develop strong manual research skills and rely heavily on mentorship from experienced colleagues, reinforcing the collegial nature of legal practice in</w:t>
      </w:r>
      <w:r>
        <w:t xml:space="preserve"> </w:t>
      </w:r>
      <w:r>
        <w:rPr>
          <w:bCs/>
          <w:b/>
        </w:rPr>
        <w:t xml:space="preserve">Myanmar Yangon</w:t>
      </w:r>
      <w:r>
        <w:t xml:space="preserve">.</w:t>
      </w:r>
    </w:p>
    <w:p>
      <w:pPr>
        <w:pStyle w:val="BodyText"/>
      </w:pPr>
      <w:r>
        <w:br/>
      </w:r>
    </w:p>
    <w:bookmarkEnd w:id="26"/>
    <w:bookmarkStart w:id="27" w:name="X6900e66284000b0f4ba9b91035e1f55b1e5a47c"/>
    <w:p>
      <w:pPr>
        <w:pStyle w:val="Heading2"/>
      </w:pPr>
      <w:r>
        <w:t xml:space="preserve">Professional Growth and Ethical Considerations</w:t>
      </w:r>
    </w:p>
    <w:p>
      <w:pPr>
        <w:pStyle w:val="FirstParagraph"/>
      </w:pPr>
      <w:r>
        <w:t xml:space="preserve">Ethics form the bedrock of the legal profession. Throughout this internship, I was closely monitored by mentors to ensure strict adherence to the Bar Council regulations in Myanmar. The importance of confidentiality and conflict of interest checks was emphasized repeatedly. In a tight-knit business community like</w:t>
      </w:r>
      <w:r>
        <w:t xml:space="preserve"> </w:t>
      </w:r>
      <w:r>
        <w:rPr>
          <w:bCs/>
          <w:b/>
        </w:rPr>
        <w:t xml:space="preserve">Myanmar Yangon</w:t>
      </w:r>
      <w:r>
        <w:t xml:space="preserve">, maintaining professional boundaries while building client trust is a delicate balance that every practicing</w:t>
      </w:r>
      <w:r>
        <w:t xml:space="preserve"> </w:t>
      </w:r>
      <w:r>
        <w:rPr>
          <w:bCs/>
          <w:b/>
        </w:rPr>
        <w:t xml:space="preserve">Lawyer</w:t>
      </w:r>
      <w:r>
        <w:t xml:space="preserve"> </w:t>
      </w:r>
      <w:r>
        <w:t xml:space="preserve">must master.</w:t>
      </w:r>
    </w:p>
    <w:p>
      <w:pPr>
        <w:pStyle w:val="BodyText"/>
      </w:pPr>
      <w:r>
        <w:br/>
      </w:r>
    </w:p>
    <w:p>
      <w:pPr>
        <w:pStyle w:val="BodyText"/>
      </w:pPr>
      <w:r>
        <w:t xml:space="preserve">I also participated in several seminars organized by the Yangon Bar Association. These sessions focused on emerging topics such as data protection laws and intellectual property rights. Engaging with peers from across the city broadened my perspective on how legal services are evolving in</w:t>
      </w:r>
      <w:r>
        <w:t xml:space="preserve"> </w:t>
      </w:r>
      <w:r>
        <w:rPr>
          <w:bCs/>
          <w:b/>
        </w:rPr>
        <w:t xml:space="preserve">Myanmar Yangon</w:t>
      </w:r>
      <w:r>
        <w:t xml:space="preserve">. It became evident that modern lawyers must be proactive learners, constantly updating their knowledge base to serve clients effectively.</w:t>
      </w:r>
    </w:p>
    <w:p>
      <w:pPr>
        <w:pStyle w:val="BodyText"/>
      </w:pPr>
      <w:r>
        <w:br/>
      </w:r>
    </w:p>
    <w:bookmarkEnd w:id="27"/>
    <w:bookmarkStart w:id="28" w:name="conclusion"/>
    <w:p>
      <w:pPr>
        <w:pStyle w:val="Heading2"/>
      </w:pPr>
      <w:r>
        <w:t xml:space="preserve">Conclusion</w:t>
      </w:r>
    </w:p>
    <w:p>
      <w:pPr>
        <w:pStyle w:val="FirstParagraph"/>
      </w:pPr>
      <w:r>
        <w:t xml:space="preserve">In conclusion, this internship has been a transformative experience that has significantly shaped my understanding of the legal profession. It has provided me with practical skills in legal research, drafting, and client relations within the specific context of</w:t>
      </w:r>
      <w:r>
        <w:t xml:space="preserve"> </w:t>
      </w:r>
      <w:r>
        <w:rPr>
          <w:bCs/>
          <w:b/>
        </w:rPr>
        <w:t xml:space="preserve">Myanmar Yangon</w:t>
      </w:r>
      <w:r>
        <w:t xml:space="preserve">. The challenges faced have only strengthened my resolve to pursue a career as a competent and ethical</w:t>
      </w:r>
      <w:r>
        <w:t xml:space="preserve"> </w:t>
      </w:r>
      <w:r>
        <w:rPr>
          <w:bCs/>
          <w:b/>
        </w:rPr>
        <w:t xml:space="preserve">Lawyer</w:t>
      </w:r>
      <w:r>
        <w:t xml:space="preserve">.</w:t>
      </w:r>
    </w:p>
    <w:p>
      <w:pPr>
        <w:pStyle w:val="BodyText"/>
      </w:pPr>
      <w:r>
        <w:br/>
      </w:r>
    </w:p>
    <w:p>
      <w:pPr>
        <w:pStyle w:val="BodyText"/>
      </w:pPr>
      <w:r>
        <w:t xml:space="preserve">The dynamic nature of the legal landscape in Myanmar offers both risks and opportunities. For aspiring lawyers, understanding the local nuances of</w:t>
      </w:r>
    </w:p>
    <w:p>
      <w:pPr>
        <w:pStyle w:val="BodyText"/>
      </w:pPr>
      <w:r>
        <w:t xml:space="preserve">Myanmar Yangon** is crucial. This report serves not only as a record of my academic requirements but also as a testament to my readiness to contribute positively to the legal community in this vibrant city. I am confident that the foundation laid during this internship will support me in becoming an effective advocate and advisor for future clients.</w:t>
      </w:r>
    </w:p>
    <w:p>
      <w:pPr>
        <w:pStyle w:val="BodyText"/>
      </w:pPr>
      <w:r>
        <w:br/>
      </w:r>
    </w:p>
    <w:p>
      <w:pPr>
        <w:pStyle w:val="BodyText"/>
      </w:pPr>
      <w:r>
        <w:rPr>
          <w:bCs/>
          <w:b/>
        </w:rPr>
        <w:t xml:space="preserve">[Student Name]</w:t>
      </w:r>
      <w:r>
        <w:br/>
      </w:r>
      <w:r>
        <w:t xml:space="preserve">Intern, Legal Department</w:t>
      </w:r>
    </w:p>
    <w:p>
      <w:pPr>
        <w:pStyle w:val="BodyText"/>
      </w:pPr>
      <w:r>
        <w:t xml:space="preserve">p&gt;</w:t>
      </w:r>
      <w:r>
        <w:rPr>
          <w:bCs/>
          <w:b/>
        </w:rPr>
        <w:t xml:space="preserve">[Supervisor Name]</w:t>
      </w:r>
      <w:r>
        <w:br/>
      </w:r>
      <w:r>
        <w:t xml:space="preserve">Senior Partner</w:t>
      </w:r>
      <w:r>
        <w:br/>
      </w:r>
      <w:r>
        <w:t xml:space="preserve">Yangon Corporate &amp; Civil Law Associates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Lawyer Training in Myanmar Yangon</dc:title>
  <dc:creator/>
  <dc:language>en</dc:language>
  <cp:keywords/>
  <dcterms:created xsi:type="dcterms:W3CDTF">2026-07-29T12:54:18Z</dcterms:created>
  <dcterms:modified xsi:type="dcterms:W3CDTF">2026-07-29T12:54:18Z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