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Fundamentals of Legal Practice and Dispute Resolution in the Kingdom</w:t>
      </w:r>
    </w:p>
    <w:p>
      <w:pPr>
        <w:pStyle w:val="BodyText"/>
      </w:pPr>
      <w:r>
        <w:t xml:space="preserve">Name: [Your Name]</w:t>
      </w:r>
      <w:r>
        <w:br/>
      </w:r>
      <w:r>
        <w:t xml:space="preserve">Student ID: [Student ID]</w:t>
      </w:r>
      <w:r>
        <w:br/>
      </w:r>
      <w:r>
        <w:t xml:space="preserve">University/Institution: [Your University]</w:t>
      </w:r>
      <w:r>
        <w:br/>
      </w:r>
      <w:r>
        <w:t xml:space="preserve">Date of Submission: October 26, 2023</w:t>
      </w:r>
      <w:r>
        <w:br/>
      </w:r>
    </w:p>
    <w:bookmarkEnd w:id="20"/>
    <w:bookmarkStart w:id="21" w:name="introduction-and-objectives"/>
    <w:p>
      <w:pPr>
        <w:pStyle w:val="Heading2"/>
      </w:pPr>
      <w:r>
        <w:t xml:space="preserve">1. Introduction and Objectives</w:t>
      </w:r>
    </w:p>
    <w:p>
      <w:pPr>
        <w:pStyle w:val="FirstParagraph"/>
      </w:pPr>
      <w:r>
        <w:t xml:space="preserve">The legal landscape of the modern world is complex, requiring not only a strong theoretical foundation but also practical exposure to real-world applications. This</w:t>
      </w:r>
      <w:r>
        <w:t xml:space="preserve"> </w:t>
      </w:r>
      <w:r>
        <w:rPr>
          <w:bCs/>
          <w:b/>
        </w:rPr>
        <w:t xml:space="preserve">Internship Report</w:t>
      </w:r>
      <w:r>
        <w:t xml:space="preserve"> </w:t>
      </w:r>
      <w:r>
        <w:t xml:space="preserve">details my experience as a law intern at Al-Mansour Legal Consultancy in Riyadh, Saudi Arabia. The primary objective of this internship was to bridge the gap between academic legal theory and the practical realities of practicing law in one of the Middle East's most dynamic economic hubs.</w:t>
      </w:r>
    </w:p>
    <w:p>
      <w:pPr>
        <w:pStyle w:val="BodyText"/>
      </w:pPr>
      <w:r>
        <w:t xml:space="preserve">Specifically, my goals were to understand the procedural nuances of litigation within</w:t>
      </w:r>
      <w:r>
        <w:t xml:space="preserve"> </w:t>
      </w:r>
      <w:r>
        <w:rPr>
          <w:bCs/>
          <w:b/>
        </w:rPr>
        <w:t xml:space="preserve">Saudi Arabia Riyadh</w:t>
      </w:r>
      <w:r>
        <w:t xml:space="preserve">, observe client counseling techniques in a culturally sensitive environment, and gain insight into how international business laws intersect with local regulations. As an aspiring</w:t>
      </w:r>
      <w:r>
        <w:t xml:space="preserve"> </w:t>
      </w:r>
      <w:r>
        <w:rPr>
          <w:bCs/>
          <w:b/>
        </w:rPr>
        <w:t xml:space="preserve">Lawyer</w:t>
      </w:r>
      <w:r>
        <w:t xml:space="preserve">, this period served as a critical stepping stone in developing professional competence.</w:t>
      </w:r>
    </w:p>
    <w:bookmarkEnd w:id="21"/>
    <w:bookmarkStart w:id="22" w:name="the-firm-and-location-context"/>
    <w:p>
      <w:pPr>
        <w:pStyle w:val="Heading2"/>
      </w:pPr>
      <w:r>
        <w:t xml:space="preserve">2. The Firm and Location Context</w:t>
      </w:r>
    </w:p>
    <w:p>
      <w:pPr>
        <w:pStyle w:val="FirstParagraph"/>
      </w:pPr>
      <w:r>
        <w:t xml:space="preserve">The internship took place in Riyadh, the capital of Saudi Arabia, which has undergone significant transformation over the past few years under Vision 2030. This national framework aims to diversify the economy away from oil dependence, resulting in a surge in commercial litigation and corporate governance issues. Working as a</w:t>
      </w:r>
      <w:r>
        <w:t xml:space="preserve"> </w:t>
      </w:r>
      <w:r>
        <w:rPr>
          <w:bCs/>
          <w:b/>
        </w:rPr>
        <w:t xml:space="preserve">Lawyer</w:t>
      </w:r>
      <w:r>
        <w:t xml:space="preserve"> </w:t>
      </w:r>
      <w:r>
        <w:t xml:space="preserve">intern in this context meant being at the forefront of legal evolution.</w:t>
      </w:r>
    </w:p>
    <w:p>
      <w:pPr>
        <w:pStyle w:val="BodyText"/>
      </w:pPr>
      <w:r>
        <w:rPr>
          <w:bCs/>
          <w:b/>
        </w:rPr>
        <w:t xml:space="preserve">Saudi Arabia Riyadh</w:t>
      </w:r>
      <w:r>
        <w:t xml:space="preserve"> </w:t>
      </w:r>
      <w:r>
        <w:t xml:space="preserve">is not just a political center but also a bustling hub for international trade and investment. The firm I joined specializes in commercial arbitration, corporate law, and family law. Being located in Riyadh provided unique access to specialized courts that handle these complex cases efficiently. The environment was fast-paced, requiring interns to adapt quickly to high-stakes environments.</w:t>
      </w:r>
    </w:p>
    <w:bookmarkEnd w:id="22"/>
    <w:bookmarkStart w:id="23" w:name="key-responsibilities-and-activities"/>
    <w:p>
      <w:pPr>
        <w:pStyle w:val="Heading2"/>
      </w:pPr>
      <w:r>
        <w:t xml:space="preserve">3. Key Responsibilities and Activities</w:t>
      </w:r>
    </w:p>
    <w:p>
      <w:pPr>
        <w:pStyle w:val="FirstParagraph"/>
      </w:pPr>
      <w:r>
        <w:t xml:space="preserve">During my tenure as a</w:t>
      </w:r>
      <w:r>
        <w:t xml:space="preserve"> </w:t>
      </w:r>
      <w:r>
        <w:rPr>
          <w:bCs/>
          <w:b/>
        </w:rPr>
        <w:t xml:space="preserve">Lawyer</w:t>
      </w:r>
      <w:r>
        <w:t xml:space="preserve"> </w:t>
      </w:r>
      <w:r>
        <w:t xml:space="preserve">intern, I was assigned various responsibilities designed to enhance my legal research and drafting skills. My duties included:</w:t>
      </w:r>
    </w:p>
    <w:p>
      <w:pPr>
        <w:pStyle w:val="FirstParagraph"/>
      </w:pPr>
      <w:r>
        <w:rPr>
          <w:bCs/>
          <w:b/>
        </w:rPr>
        <w:t xml:space="preserve">Legal Research:</w:t>
      </w:r>
      <w:r>
        <w:t xml:space="preserve">I conducted extensive research on Saudi statutes, including the new Civil Transactions Law and the Commercial Courts Law. This involved analyzing how recent judicial reforms in</w:t>
      </w:r>
      <w:r>
        <w:t xml:space="preserve"> </w:t>
      </w:r>
      <w:r>
        <w:rPr>
          <w:bCs/>
          <w:b/>
        </w:rPr>
        <w:t xml:space="preserve">Saudi Arabia Riyadh</w:t>
      </w:r>
      <w:r>
        <w:t xml:space="preserve"> </w:t>
      </w:r>
      <w:r>
        <w:t xml:space="preserve">impacted case outcomes for multinational corporations.</w:t>
      </w:r>
    </w:p>
    <w:p>
      <w:pPr>
        <w:pStyle w:val="BodyText"/>
      </w:pPr>
      <w:r>
        <w:br/>
      </w:r>
    </w:p>
    <w:p>
      <w:pPr>
        <w:pStyle w:val="BodyText"/>
      </w:pPr>
      <w:r>
        <w:rPr>
          <w:bCs/>
          <w:b/>
        </w:rPr>
        <w:t xml:space="preserve">Drafting Legal Documents:</w:t>
      </w:r>
      <w:r>
        <w:t xml:space="preserve"> </w:t>
      </w:r>
      <w:r>
        <w:t xml:space="preserve">I assisted senior associates in drafting pleadings, contracts, and memorandums of understanding. Attention to detail was paramount, as errors could have significant legal consequences for clients in the competitive market of</w:t>
      </w:r>
      <w:r>
        <w:t xml:space="preserve"> </w:t>
      </w:r>
      <w:r>
        <w:rPr>
          <w:bCs/>
          <w:b/>
        </w:rPr>
        <w:t xml:space="preserve">Saudi Arabia Riyadh</w:t>
      </w:r>
      <w:r>
        <w:t xml:space="preserve">.</w:t>
      </w:r>
    </w:p>
    <w:p>
      <w:pPr>
        <w:pStyle w:val="BodyText"/>
      </w:pPr>
      <w:r>
        <w:br/>
      </w:r>
    </w:p>
    <w:p>
      <w:pPr>
        <w:pStyle w:val="BodyText"/>
      </w:pPr>
      <w:r>
        <w:rPr>
          <w:bCs/>
          <w:b/>
        </w:rPr>
        <w:t xml:space="preserve">Court Observations:</w:t>
      </w:r>
      <w:r>
        <w:t xml:space="preserve">I had the privilege of observing hearings at the Commercial Court in Riyadh. Watching experienced lawyers present their arguments helped me understand oral advocacy techniques and how judges interact with legal counsel.</w:t>
      </w:r>
    </w:p>
    <w:p>
      <w:pPr>
        <w:pStyle w:val="BodyText"/>
      </w:pPr>
      <w:r>
        <w:br/>
      </w:r>
    </w:p>
    <w:p>
      <w:pPr>
        <w:pStyle w:val="BodyText"/>
      </w:pPr>
      <w:r>
        <w:rPr>
          <w:bCs/>
          <w:b/>
        </w:rPr>
        <w:t xml:space="preserve">Client Interaction:</w:t>
      </w:r>
      <w:r>
        <w:t xml:space="preserve">In a limited capacity, I participated in client meetings. This experience taught me the importance of cultural sensitivity and clear communication when dealing with diverse clients seeking</w:t>
      </w:r>
      <w:r>
        <w:t xml:space="preserve"> </w:t>
      </w:r>
      <w:r>
        <w:rPr>
          <w:bCs/>
          <w:b/>
        </w:rPr>
        <w:t xml:space="preserve">Lawyer</w:t>
      </w:r>
      <w:r>
        <w:t xml:space="preserve"> </w:t>
      </w:r>
      <w:r>
        <w:t xml:space="preserve">services.</w:t>
      </w:r>
    </w:p>
    <w:bookmarkEnd w:id="23"/>
    <w:bookmarkStart w:id="24" w:name="challenges-faced"/>
    <w:p>
      <w:pPr>
        <w:pStyle w:val="Heading2"/>
      </w:pPr>
      <w:r>
        <w:t xml:space="preserve">4. Challenges Faced</w:t>
      </w:r>
    </w:p>
    <w:p>
      <w:pPr>
        <w:pStyle w:val="FirstParagraph"/>
      </w:pPr>
      <w:r>
        <w:t xml:space="preserve">The transition from academic study to professional practice is rarely seamless, and this internship presented several challenges. One significant hurdle was navigating the Arabic legal terminology required for effective documentation in</w:t>
      </w:r>
      <w:r>
        <w:t xml:space="preserve"> </w:t>
      </w:r>
      <w:r>
        <w:rPr>
          <w:bCs/>
          <w:b/>
        </w:rPr>
        <w:t xml:space="preserve">Saudi Arabia Riyadh</w:t>
      </w:r>
      <w:r>
        <w:t xml:space="preserve">. Although I had studied Arabic law concepts, the practical application demanded fluency that took time to develop.</w:t>
      </w:r>
    </w:p>
    <w:p>
      <w:pPr>
        <w:pStyle w:val="BodyText"/>
      </w:pPr>
      <w:r>
        <w:t xml:space="preserve">Another challenge was adapting to the rapid pace of case management in a major city like Riyadh. As a</w:t>
      </w:r>
      <w:r>
        <w:t xml:space="preserve"> </w:t>
      </w:r>
      <w:r>
        <w:rPr>
          <w:bCs/>
          <w:b/>
        </w:rPr>
        <w:t xml:space="preserve">Lawyer</w:t>
      </w:r>
      <w:r>
        <w:t xml:space="preserve">, one must be agile, responding quickly to new developments in legislation or court rulings. The expectation for precision and speed was high, initially overwhelming but ultimately rewarding as I learned to manage my workload effectively.</w:t>
      </w:r>
    </w:p>
    <w:bookmarkEnd w:id="24"/>
    <w:bookmarkStart w:id="25" w:name="skills-acquired"/>
    <w:p>
      <w:pPr>
        <w:pStyle w:val="Heading2"/>
      </w:pPr>
      <w:r>
        <w:t xml:space="preserve">5. Skills Acquired</w:t>
      </w:r>
    </w:p>
    <w:p>
      <w:pPr>
        <w:pStyle w:val="FirstParagraph"/>
      </w:pPr>
      <w:r>
        <w:t xml:space="preserve">This</w:t>
      </w:r>
      <w:r>
        <w:t xml:space="preserve"> </w:t>
      </w:r>
      <w:r>
        <w:rPr>
          <w:bCs/>
          <w:b/>
        </w:rPr>
        <w:t xml:space="preserve">Internship Report</w:t>
      </w:r>
      <w:r>
        <w:t xml:space="preserve"> </w:t>
      </w:r>
      <w:r>
        <w:t xml:space="preserve">highlights numerous skills gained during this period:</w:t>
      </w:r>
    </w:p>
    <w:p>
      <w:pPr>
        <w:pStyle w:val="FirstParagraph"/>
      </w:pPr>
      <w:r>
        <w:rPr>
          <w:bCs/>
          <w:b/>
        </w:rPr>
        <w:t xml:space="preserve">Analytical Thinking:</w:t>
      </w:r>
      <w:r>
        <w:t xml:space="preserve">The ability to dissect complex legal problems and find solutions grounded in Saudi law.</w:t>
      </w:r>
    </w:p>
    <w:p>
      <w:pPr>
        <w:pStyle w:val="BodyText"/>
      </w:pPr>
      <w:r>
        <w:br/>
      </w:r>
    </w:p>
    <w:p>
      <w:pPr>
        <w:pStyle w:val="BodyText"/>
      </w:pPr>
      <w:r>
        <w:rPr>
          <w:bCs/>
          <w:b/>
        </w:rPr>
        <w:t xml:space="preserve">Cross-Cultural Communication:</w:t>
      </w:r>
      <w:r>
        <w:t xml:space="preserve">Working in</w:t>
      </w:r>
      <w:r>
        <w:t xml:space="preserve"> </w:t>
      </w:r>
      <w:r>
        <w:rPr>
          <w:bCs/>
          <w:b/>
        </w:rPr>
        <w:t xml:space="preserve">Saudi Arabia Riyadh</w:t>
      </w:r>
      <w:r>
        <w:t xml:space="preserve">, I learned to communicate effectively with clients from various cultural backgrounds, respecting local norms while advocating for their rights.</w:t>
      </w:r>
    </w:p>
    <w:p>
      <w:pPr>
        <w:pStyle w:val="BodyText"/>
      </w:pPr>
      <w:r>
        <w:br/>
      </w:r>
    </w:p>
    <w:p>
      <w:pPr>
        <w:pStyle w:val="BodyText"/>
      </w:pPr>
      <w:r>
        <w:rPr>
          <w:bCs/>
          <w:b/>
        </w:rPr>
        <w:t xml:space="preserve">Professional Ethics:</w:t>
      </w:r>
      <w:r>
        <w:t xml:space="preserve">I gained a deeper understanding of the ethical obligations of a</w:t>
      </w:r>
      <w:r>
        <w:t xml:space="preserve"> </w:t>
      </w:r>
      <w:r>
        <w:rPr>
          <w:bCs/>
          <w:b/>
        </w:rPr>
        <w:t xml:space="preserve">Lawyer</w:t>
      </w:r>
      <w:r>
        <w:t xml:space="preserve">, particularly regarding confidentiality and conflict of interest in the context of Saudi professional conduct rules.</w:t>
      </w:r>
    </w:p>
    <w:bookmarkEnd w:id="25"/>
    <w:bookmarkStart w:id="26" w:name="conclusion-and-reflection"/>
    <w:p>
      <w:pPr>
        <w:pStyle w:val="Heading2"/>
      </w:pPr>
      <w:r>
        <w:t xml:space="preserve">6. Conclusion and Reflection</w:t>
      </w:r>
    </w:p>
    <w:p>
      <w:pPr>
        <w:pStyle w:val="FirstParagraph"/>
      </w:pPr>
      <w:r>
        <w:t xml:space="preserve">In conclusion, my internship as a</w:t>
      </w:r>
      <w:r>
        <w:t xml:space="preserve"> </w:t>
      </w:r>
      <w:r>
        <w:rPr>
          <w:bCs/>
          <w:b/>
        </w:rPr>
        <w:t xml:space="preserve">Lawyer</w:t>
      </w:r>
      <w:r>
        <w:rPr>
          <w:iCs/>
          <w:i/>
        </w:rPr>
        <w:t xml:space="preserve">'s trainee in</w:t>
      </w:r>
      <w:r>
        <w:t xml:space="preserve"> </w:t>
      </w:r>
      <w:r>
        <w:t xml:space="preserve">Saudi Arabia Riyadh</w:t>
      </w:r>
      <w:r>
        <w:t xml:space="preserve"> </w:t>
      </w:r>
      <w:r>
        <w:t xml:space="preserve">was an invaluable experience. It provided me with practical insights into the functioning of the Saudi legal system, particularly how it is evolving to meet international standards while preserving local traditions.</w:t>
      </w:r>
    </w:p>
    <w:p>
      <w:pPr>
        <w:pStyle w:val="BodyText"/>
      </w:pPr>
      <w:r>
        <w:t xml:space="preserve">The vibrant legal environment of</w:t>
      </w:r>
      <w:r>
        <w:t xml:space="preserve"> </w:t>
      </w:r>
      <w:r>
        <w:rPr>
          <w:bCs/>
          <w:b/>
        </w:rPr>
        <w:t xml:space="preserve">Saudi Arabia Riyadh</w:t>
      </w:r>
      <w:r>
        <w:t xml:space="preserve"> </w:t>
      </w:r>
      <w:r>
        <w:t xml:space="preserve">offers immense opportunities for young professionals willing to adapt and learn. This internship has not only enhanced my technical skills but also shaped my professional identity. I am now more confident in my ability to serve as a competent</w:t>
      </w:r>
      <w:r>
        <w:t xml:space="preserve"> </w:t>
      </w:r>
      <w:r>
        <w:rPr>
          <w:bCs/>
          <w:b/>
        </w:rPr>
        <w:t xml:space="preserve">Lawyer</w:t>
      </w:r>
      <w:r>
        <w:t xml:space="preserve">, ready to contribute meaningfully to the legal community in Riyadh and beyond.</w:t>
      </w:r>
    </w:p>
    <w:p>
      <w:pPr>
        <w:pStyle w:val="BodyText"/>
      </w:pPr>
      <w:r>
        <w:t xml:space="preserve">I extend my gratitude to the partners at Al-Mansour Legal Consultancy for their mentorship and guidance throughout this journey.</w:t>
      </w:r>
    </w:p>
    <w:bookmarkEnd w:id="26"/>
    <w:bookmarkStart w:id="27" w:name="recommendations"/>
    <w:p>
      <w:pPr>
        <w:pStyle w:val="Heading2"/>
      </w:pPr>
      <w:r>
        <w:t xml:space="preserve">7. Recommendations</w:t>
      </w:r>
    </w:p>
    <w:p>
      <w:pPr>
        <w:pStyle w:val="FirstParagraph"/>
      </w:pPr>
      <w:r>
        <w:t xml:space="preserve">To students interested in pursuing law careers, gaining practical experience early is crucial.</w:t>
      </w:r>
      <w:r>
        <w:br/>
      </w:r>
    </w:p>
    <w:p>
      <w:pPr>
        <w:pStyle w:val="BodyText"/>
      </w:pPr>
      <w:r>
        <w:t xml:space="preserve">Familiarity with both English and Arabic legal languages is increasingly important in</w:t>
      </w:r>
      <w:r>
        <w:t xml:space="preserve"> </w:t>
      </w:r>
      <w:r>
        <w:rPr>
          <w:bCs/>
          <w:b/>
        </w:rPr>
        <w:t xml:space="preserve">Saudi Arabia Riyadh</w:t>
      </w:r>
      <w:r>
        <w:t xml:space="preserve">.</w:t>
      </w:r>
      <w:r>
        <w:br/>
      </w:r>
    </w:p>
    <w:p>
      <w:pPr>
        <w:pStyle w:val="BodyText"/>
      </w:pPr>
      <w:r>
        <w:t xml:space="preserve">Understanding Vision 2030's implications on law is essential for any modern</w:t>
      </w:r>
      <w:r>
        <w:t xml:space="preserve"> </w:t>
      </w:r>
      <w:r>
        <w:rPr>
          <w:bCs/>
          <w:b/>
        </w:rPr>
        <w:t xml:space="preserve">Lawyer</w:t>
      </w:r>
      <w: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Lawyer in Saudi Arabia Riyadh</dc:title>
  <dc:creator/>
  <dc:language>en</dc:language>
  <cp:keywords/>
  <dcterms:created xsi:type="dcterms:W3CDTF">2026-07-29T15:03:18Z</dcterms:created>
  <dcterms:modified xsi:type="dcterms:W3CDTF">2026-07-29T15:03:18Z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