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Turkey</w:t>
      </w:r>
      <w:r>
        <w:t xml:space="preserve"> </w:t>
      </w:r>
      <w:r>
        <w:t xml:space="preserve">Ankara</w:t>
      </w:r>
    </w:p>
    <w:bookmarkStart w:id="33" w:name="internship-report"/>
    <w:p>
      <w:pPr>
        <w:pStyle w:val="Heading1"/>
      </w:pPr>
      <w:r>
        <w:t xml:space="preserve">Internship Report</w:t>
      </w:r>
    </w:p>
    <w:bookmarkStart w:id="21" w:name="X0d6d7ebe2742945d3597ef30f477167e595d6b6"/>
    <w:p>
      <w:pPr>
        <w:pStyle w:val="Heading2"/>
      </w:pPr>
      <w:r>
        <w:t xml:space="preserve">Practical Training in Legal Practice as a Lawyer Intern</w:t>
      </w:r>
    </w:p>
    <w:p>
      <w:pPr>
        <w:pStyle w:val="FirstParagraph"/>
      </w:pPr>
      <w:r>
        <w:rPr>
          <w:bCs/>
          <w:b/>
        </w:rPr>
        <w:t xml:space="preserve">Date:</w:t>
      </w:r>
      <w:r>
        <w:t xml:space="preserve"> </w:t>
      </w:r>
      <w:r>
        <w:t xml:space="preserve">October 20, 2023</w:t>
      </w:r>
      <w:r>
        <w:br/>
      </w:r>
      <w:r>
        <w:rPr>
          <w:bCs/>
          <w:b/>
        </w:rPr>
        <w:t xml:space="preserve">Name:</w:t>
      </w:r>
      <w:r>
        <w:t xml:space="preserve"> </w:t>
      </w:r>
      <w:r>
        <w:t xml:space="preserve">[Intern Name]</w:t>
      </w:r>
      <w:r>
        <w:br/>
      </w:r>
      <w:r>
        <w:rPr>
          <w:bCs/>
          <w:b/>
        </w:rPr>
        <w:t xml:space="preserve">Institution:</w:t>
      </w:r>
      <w:r>
        <w:t xml:space="preserve"> </w:t>
      </w:r>
      <w:r>
        <w:t xml:space="preserve">Ankara Bar Association Affiliate Law Firm</w:t>
      </w:r>
      <w:r>
        <w:br/>
      </w:r>
    </w:p>
    <w:bookmarkStart w:id="20" w:name="location-of-internship"/>
    <w:p>
      <w:pPr>
        <w:pStyle w:val="Heading3"/>
      </w:pPr>
      <w:r>
        <w:t xml:space="preserve">Location of Internship</w:t>
      </w:r>
    </w:p>
    <w:bookmarkEnd w:id="20"/>
    <w:bookmarkEnd w:id="21"/>
    <w:bookmarkStart w:id="22" w:name="introduction"/>
    <w:p>
      <w:pPr>
        <w:pStyle w:val="Heading2"/>
      </w:pPr>
      <w:r>
        <w:t xml:space="preserve">1. Introduction</w:t>
      </w:r>
    </w:p>
    <w:p>
      <w:pPr>
        <w:pStyle w:val="FirstParagraph"/>
      </w:pPr>
      <w:r>
        <w:t xml:space="preserve">The legal landscape in Turkey is dynamic, complex, and deeply rooted in a blend of civil law traditions influenced by European codes and local statutory frameworks. This internship report details my practical training experience within the jurisdiction of</w:t>
      </w:r>
      <w:r>
        <w:t xml:space="preserve"> </w:t>
      </w:r>
      <w:r>
        <w:rPr>
          <w:bCs/>
          <w:b/>
        </w:rPr>
        <w:t xml:space="preserve">Turkey Ankara</w:t>
      </w:r>
      <w:r>
        <w:t xml:space="preserve">, specifically focusing on the role and responsibilities of a</w:t>
      </w:r>
      <w:r>
        <w:t xml:space="preserve"> </w:t>
      </w:r>
      <w:r>
        <w:rPr>
          <w:bCs/>
          <w:b/>
        </w:rPr>
        <w:t xml:space="preserve">Lawyer</w:t>
      </w:r>
      <w:r>
        <w:t xml:space="preserve">. The primary objective of this internship was to bridge the gap between theoretical academic knowledge acquired in law school and the practical realities of legal practice. By embedding myself in a busy legal firm located in the heart of</w:t>
      </w:r>
      <w:r>
        <w:t xml:space="preserve"> </w:t>
      </w:r>
      <w:r>
        <w:rPr>
          <w:bCs/>
          <w:b/>
        </w:rPr>
        <w:t xml:space="preserve">Turkey Ankara</w:t>
      </w:r>
      <w:r>
        <w:t xml:space="preserve">, I aimed to understand procedural nuances, client management, and judicial etiquette unique to the capital city’s legal environment.</w:t>
      </w:r>
    </w:p>
    <w:p>
      <w:pPr>
        <w:pStyle w:val="BodyText"/>
      </w:pPr>
      <w:r>
        <w:t xml:space="preserve">Ankara serves as the administrative and political center of Turkey, making its legal practice distinct from that of Istanbul or Izmir. Cases involving constitutional matters, administrative law, and high-stakes commercial disputes frequently traverse the courts in</w:t>
      </w:r>
      <w:r>
        <w:t xml:space="preserve"> </w:t>
      </w:r>
      <w:r>
        <w:rPr>
          <w:bCs/>
          <w:b/>
        </w:rPr>
        <w:t xml:space="preserve">Turkey Ankara</w:t>
      </w:r>
      <w:r>
        <w:t xml:space="preserve">. Consequently, internships here provide a unique vantage point into the intersection of state power and individual rights. As a</w:t>
      </w:r>
      <w:r>
        <w:t xml:space="preserve"> </w:t>
      </w:r>
      <w:r>
        <w:rPr>
          <w:bCs/>
          <w:b/>
        </w:rPr>
        <w:t xml:space="preserve">Lawyer</w:t>
      </w:r>
      <w:r>
        <w:t xml:space="preserve"> </w:t>
      </w:r>
      <w:r>
        <w:t xml:space="preserve">intern, my exposure was not limited to traditional litigation but also extended to legal advisory services, contract drafting, and regulatory compliance.</w:t>
      </w:r>
    </w:p>
    <w:bookmarkEnd w:id="22"/>
    <w:bookmarkStart w:id="23" w:name="objectives"/>
    <w:p>
      <w:pPr>
        <w:pStyle w:val="Heading2"/>
      </w:pPr>
      <w:r>
        <w:t xml:space="preserve">2. Objectives of the Internship</w:t>
      </w:r>
    </w:p>
    <w:p>
      <w:pPr>
        <w:pStyle w:val="FirstParagraph"/>
      </w:pPr>
      <w:r>
        <w:t xml:space="preserve">The internship was structured around several key objectives designed to enhance my competency as a future</w:t>
      </w:r>
      <w:r>
        <w:t xml:space="preserve"> </w:t>
      </w:r>
      <w:r>
        <w:rPr>
          <w:bCs/>
          <w:b/>
        </w:rPr>
        <w:t xml:space="preserve">Lawyer</w:t>
      </w:r>
      <w:r>
        <w:t xml:space="preserve">:</w:t>
      </w:r>
    </w:p>
    <w:p>
      <w:pPr>
        <w:numPr>
          <w:ilvl w:val="0"/>
          <w:numId w:val="1001"/>
        </w:numPr>
        <w:pStyle w:val="Compact"/>
      </w:pPr>
      <w:r>
        <w:rPr>
          <w:bCs/>
          <w:b/>
        </w:rPr>
        <w:t xml:space="preserve">To understand procedural laws:</w:t>
      </w:r>
      <w:r>
        <w:t xml:space="preserve"> </w:t>
      </w:r>
      <w:r>
        <w:t xml:space="preserve">Gaining hands-on experience with the Code of Civil Procedure and the Code of Criminal Procedure as applied in Turkish courts.</w:t>
      </w:r>
    </w:p>
    <w:p>
      <w:pPr>
        <w:numPr>
          <w:ilvl w:val="0"/>
          <w:numId w:val="1001"/>
        </w:numPr>
        <w:pStyle w:val="Compact"/>
      </w:pPr>
      <w:r>
        <w:rPr>
          <w:bCs/>
          <w:b/>
        </w:rPr>
        <w:t xml:space="preserve">To master legal documentation:</w:t>
      </w:r>
      <w:r>
        <w:t xml:space="preserve"> </w:t>
      </w:r>
      <w:r>
        <w:t xml:space="preserve">Learning to draft petitions, motions, defense statements, and contracts that meet the strict formatting and substantive requirements of courts in</w:t>
      </w:r>
      <w:r>
        <w:t xml:space="preserve"> </w:t>
      </w:r>
      <w:r>
        <w:rPr>
          <w:bCs/>
          <w:b/>
        </w:rPr>
        <w:t xml:space="preserve">Turkey Ankara</w:t>
      </w:r>
      <w:r>
        <w:t xml:space="preserve">.</w:t>
      </w:r>
    </w:p>
    <w:p>
      <w:pPr>
        <w:numPr>
          <w:ilvl w:val="0"/>
          <w:numId w:val="1001"/>
        </w:numPr>
        <w:pStyle w:val="Compact"/>
      </w:pPr>
      <w:r>
        <w:rPr>
          <w:bCs/>
          <w:b/>
        </w:rPr>
        <w:t xml:space="preserve">To develop client counseling skills:</w:t>
      </w:r>
      <w:r>
        <w:t xml:space="preserve"> </w:t>
      </w:r>
      <w:r>
        <w:t xml:space="preserve">Observing how senior attorneys manage client expectations and provide ethical advice under pressure.</w:t>
      </w:r>
    </w:p>
    <w:p>
      <w:pPr>
        <w:numPr>
          <w:ilvl w:val="0"/>
          <w:numId w:val="1001"/>
        </w:numPr>
        <w:pStyle w:val="Compact"/>
      </w:pPr>
      <w:r>
        <w:rPr>
          <w:bCs/>
          <w:b/>
        </w:rPr>
        <w:t xml:space="preserve">To navigate the local legal culture:</w:t>
      </w:r>
      <w:r>
        <w:t xml:space="preserve"> </w:t>
      </w:r>
      <w:r>
        <w:t xml:space="preserve">Understanding the informal norms and professional etiquette of the Bar in</w:t>
      </w:r>
      <w:r>
        <w:t xml:space="preserve"> </w:t>
      </w:r>
      <w:r>
        <w:rPr>
          <w:bCs/>
          <w:b/>
        </w:rPr>
        <w:t xml:space="preserve">Turkey Ankara</w:t>
      </w:r>
      <w:r>
        <w:t xml:space="preserve">.</w:t>
      </w:r>
    </w:p>
    <w:bookmarkEnd w:id="23"/>
    <w:bookmarkStart w:id="28" w:name="duties_and_responsibilities"/>
    <w:p>
      <w:pPr>
        <w:pStyle w:val="Heading2"/>
      </w:pPr>
      <w:r>
        <w:t xml:space="preserve">3. Duties and Responsibilities</w:t>
      </w:r>
    </w:p>
    <w:p>
      <w:pPr>
        <w:pStyle w:val="FirstParagraph"/>
      </w:pPr>
      <w:r>
        <w:t xml:space="preserve">During my tenure, I was assigned to a team specializing in civil and administrative litigation. The role of a</w:t>
      </w:r>
      <w:r>
        <w:t xml:space="preserve"> </w:t>
      </w:r>
      <w:r>
        <w:rPr>
          <w:bCs/>
          <w:b/>
        </w:rPr>
        <w:t xml:space="preserve">Lawyer</w:t>
      </w:r>
      <w:r>
        <w:t xml:space="preserve">, even at an intern level, carries significant weight because precision is paramount. My duties were extensive and varied:</w:t>
      </w:r>
    </w:p>
    <w:bookmarkStart w:id="24" w:name="legal-research-and-analysis"/>
    <w:p>
      <w:pPr>
        <w:pStyle w:val="Heading3"/>
      </w:pPr>
      <w:r>
        <w:t xml:space="preserve">Legal Research and Analysis</w:t>
      </w:r>
    </w:p>
    <w:p>
      <w:pPr>
        <w:pStyle w:val="FirstParagraph"/>
      </w:pPr>
      <w:r>
        <w:t xml:space="preserve">A substantial portion of my time was dedicated to legal research. In the context of</w:t>
      </w:r>
      <w:r>
        <w:t xml:space="preserve"> </w:t>
      </w:r>
      <w:r>
        <w:rPr>
          <w:bCs/>
          <w:b/>
        </w:rPr>
        <w:t xml:space="preserve">Turkey Ankara</w:t>
      </w:r>
      <w:r>
        <w:t xml:space="preserve">, this often involved analyzing recent amendments to the Turkish Code of Obligations or reviewing precedents set by the Court of Cassation. I learned how to utilize legal databases such as UYAP (National Judiciary Information System) efficiently, which is mandatory for any practicing</w:t>
      </w:r>
      <w:r>
        <w:t xml:space="preserve"> </w:t>
      </w:r>
      <w:r>
        <w:rPr>
          <w:bCs/>
          <w:b/>
        </w:rPr>
        <w:t xml:space="preserve">Lawyer</w:t>
      </w:r>
      <w:r>
        <w:t xml:space="preserve"> </w:t>
      </w:r>
      <w:r>
        <w:t xml:space="preserve">in Turkey. This digital literacy allowed me to track case statuses and access court documents directly.</w:t>
      </w:r>
    </w:p>
    <w:bookmarkEnd w:id="24"/>
    <w:bookmarkStart w:id="25" w:name="drafting-legal-documents"/>
    <w:p>
      <w:pPr>
        <w:pStyle w:val="Heading3"/>
      </w:pPr>
      <w:r>
        <w:t xml:space="preserve">Drafting Legal Documents</w:t>
      </w:r>
    </w:p>
    <w:p>
      <w:pPr>
        <w:pStyle w:val="FirstParagraph"/>
      </w:pPr>
      <w:r>
        <w:t xml:space="preserve">I assisted supervising attorneys in drafting various legal instruments. This included preparing defense petitions for property disputes common in the growing real estate sector of Ankara. The language had to be formal, precise, and persuasive. I learned that a</w:t>
      </w:r>
      <w:r>
        <w:t xml:space="preserve"> </w:t>
      </w:r>
      <w:r>
        <w:rPr>
          <w:bCs/>
          <w:b/>
        </w:rPr>
        <w:t xml:space="preserve">Lawyer</w:t>
      </w:r>
      <w:r>
        <w:t xml:space="preserve"> </w:t>
      </w:r>
      <w:r>
        <w:t xml:space="preserve">must anticipate counterarguments and structure their narrative logically to appeal to judges who are often overburdened with cases in</w:t>
      </w:r>
      <w:r>
        <w:t xml:space="preserve"> </w:t>
      </w:r>
      <w:r>
        <w:rPr>
          <w:bCs/>
          <w:b/>
        </w:rPr>
        <w:t xml:space="preserve">Turkey Ankara</w:t>
      </w:r>
      <w:r>
        <w:t xml:space="preserve">.</w:t>
      </w:r>
    </w:p>
    <w:bookmarkEnd w:id="25"/>
    <w:bookmarkStart w:id="26" w:name="courtroom-observation-and-participation"/>
    <w:p>
      <w:pPr>
        <w:pStyle w:val="Heading3"/>
      </w:pPr>
      <w:r>
        <w:t xml:space="preserve">Courtroom Observation and Participation</w:t>
      </w:r>
    </w:p>
    <w:p>
      <w:pPr>
        <w:pStyle w:val="FirstParagraph"/>
      </w:pPr>
      <w:r>
        <w:t xml:space="preserve">I attended numerous hearings at the Ankara Courthouse and specialized courts. Observing oral arguments provided insights into courtroom etiquette, timing, and the art of persuasion. I noted how experienced attorneys in</w:t>
      </w:r>
      <w:r>
        <w:t xml:space="preserve"> </w:t>
      </w:r>
      <w:r>
        <w:rPr>
          <w:bCs/>
          <w:b/>
        </w:rPr>
        <w:t xml:space="preserve">Turkey Ankara</w:t>
      </w:r>
      <w:r>
        <w:t xml:space="preserve"> </w:t>
      </w:r>
      <w:r>
        <w:t xml:space="preserve">interact with judges, often relying on a respectful yet firm tone to advocate for their clients. This observation was crucial for understanding the performative aspect of being a</w:t>
      </w:r>
      <w:r>
        <w:t xml:space="preserve"> </w:t>
      </w:r>
      <w:r>
        <w:rPr>
          <w:bCs/>
          <w:b/>
        </w:rPr>
        <w:t xml:space="preserve">Lawyer</w:t>
      </w:r>
      <w:r>
        <w:t xml:space="preserve">.</w:t>
      </w:r>
    </w:p>
    <w:bookmarkEnd w:id="26"/>
    <w:bookmarkStart w:id="27" w:name="client-interaction"/>
    <w:p>
      <w:pPr>
        <w:pStyle w:val="Heading3"/>
      </w:pPr>
      <w:r>
        <w:t xml:space="preserve">Client Interaction</w:t>
      </w:r>
    </w:p>
    <w:p>
      <w:pPr>
        <w:pStyle w:val="FirstParagraph"/>
      </w:pPr>
      <w:r>
        <w:t xml:space="preserve">Sitting in on client meetings was one of the most challenging yet rewarding aspects. I observed how a seasoned</w:t>
      </w:r>
      <w:r>
        <w:t xml:space="preserve"> </w:t>
      </w:r>
      <w:r>
        <w:rPr>
          <w:bCs/>
          <w:b/>
        </w:rPr>
        <w:t xml:space="preserve">Lawyer</w:t>
      </w:r>
    </w:p>
    <w:bookmarkEnd w:id="27"/>
    <w:bookmarkEnd w:id="28"/>
    <w:bookmarkStart w:id="29" w:name="challenges"/>
    <w:p>
      <w:pPr>
        <w:pStyle w:val="Heading2"/>
      </w:pPr>
      <w:r>
        <w:t xml:space="preserve">4. Challenges Faced</w:t>
      </w:r>
    </w:p>
    <w:p>
      <w:pPr>
        <w:pStyle w:val="FirstParagraph"/>
      </w:pPr>
      <w:r>
        <w:t xml:space="preserve">The internship was not without its difficulties. One of the primary challenges was adapting to the fast-paced environment of legal practice in</w:t>
      </w:r>
      <w:r>
        <w:t xml:space="preserve"> </w:t>
      </w:r>
      <w:r>
        <w:rPr>
          <w:bCs/>
          <w:b/>
        </w:rPr>
        <w:t xml:space="preserve">Turkey Ankara</w:t>
      </w:r>
      <w:r>
        <w:t xml:space="preserve">. Deadlines were strict, and the volume of case files could be overwhelming for an intern. Additionally, navigating the bureaucratic hurdles inherent in Turkish administrative procedures required patience and attention to detail. As a</w:t>
      </w:r>
      <w:r>
        <w:t xml:space="preserve"> </w:t>
      </w:r>
      <w:r>
        <w:rPr>
          <w:bCs/>
          <w:b/>
        </w:rPr>
        <w:t xml:space="preserve">Lawyer</w:t>
      </w:r>
      <w:r>
        <w:t xml:space="preserve">, one must be meticulous; even a minor error in filing dates or document submission can have severe consequences for a client.</w:t>
      </w:r>
    </w:p>
    <w:p>
      <w:pPr>
        <w:pStyle w:val="BodyText"/>
      </w:pPr>
      <w:r>
        <w:t xml:space="preserve">Another challenge was language precision. While I was proficient, legal Turkish requires a specific vocabulary that differs from everyday usage. Mastering terms like "dava açma yetkisi" (right to sue) or "hukuki yarar" (legal interest) took considerable effort but was essential for effective communication within the firm.</w:t>
      </w:r>
    </w:p>
    <w:bookmarkEnd w:id="29"/>
    <w:bookmarkStart w:id="30" w:name="learning_outcomes"/>
    <w:p>
      <w:pPr>
        <w:pStyle w:val="Heading2"/>
      </w:pPr>
      <w:r>
        <w:t xml:space="preserve">5. Learning Outcomes and Skills Acquired</w:t>
      </w:r>
    </w:p>
    <w:p>
      <w:pPr>
        <w:pStyle w:val="FirstParagraph"/>
      </w:pPr>
      <w:r>
        <w:t xml:space="preserve">This internship significantly enhanced my professional competencies. I developed a robust understanding of the Turkish legal system’s structure, from local courts to supreme appellate bodies. I became proficient in using digital legal tools specific to Turkey, such as UYAP, which is indispensable for modern practice.</w:t>
      </w:r>
    </w:p>
    <w:p>
      <w:pPr>
        <w:pStyle w:val="BodyText"/>
      </w:pPr>
      <w:r>
        <w:t xml:space="preserve">Furthermore, I gained insight into the ethical dimensions of being a</w:t>
      </w:r>
      <w:r>
        <w:t xml:space="preserve"> </w:t>
      </w:r>
      <w:r>
        <w:rPr>
          <w:bCs/>
          <w:b/>
        </w:rPr>
        <w:t xml:space="preserve">Lawyer</w:t>
      </w:r>
      <w:r>
        <w:t xml:space="preserve">. Confidentiality, conflict of interest management, and professional integrity are not just rules but foundational pillars. Working in</w:t>
      </w:r>
      <w:r>
        <w:t xml:space="preserve"> </w:t>
      </w:r>
      <w:r>
        <w:rPr>
          <w:bCs/>
          <w:b/>
        </w:rPr>
        <w:t xml:space="preserve">Turkey AnkaraLawyer</w:t>
      </w:r>
    </w:p>
    <w:bookmarkEnd w:id="30"/>
    <w:bookmarkStart w:id="32" w:name="conclusion"/>
    <w:p>
      <w:pPr>
        <w:pStyle w:val="Heading2"/>
      </w:pPr>
      <w:r>
        <w:t xml:space="preserve">6. Conclusion</w:t>
      </w:r>
    </w:p>
    <w:p>
      <w:pPr>
        <w:pStyle w:val="FirstParagraph"/>
      </w:pPr>
      <w:r>
        <w:t xml:space="preserve">In conclusion, this internship has been a pivotal step in my journey to becoming a qualified</w:t>
      </w:r>
      <w:r>
        <w:t xml:space="preserve"> </w:t>
      </w:r>
      <w:r>
        <w:rPr>
          <w:bCs/>
          <w:b/>
        </w:rPr>
        <w:t xml:space="preserve">Lawyer</w:t>
      </w:r>
      <w:r>
        <w:t xml:space="preserve">. The experience gained in the vibrant and demanding legal environment of</w:t>
      </w:r>
      <w:r>
        <w:t xml:space="preserve"> </w:t>
      </w:r>
      <w:r>
        <w:rPr>
          <w:bCs/>
          <w:b/>
        </w:rPr>
        <w:t xml:space="preserve">Turkey Ankara</w:t>
      </w:r>
      <w:r>
        <w:t xml:space="preserve"> </w:t>
      </w:r>
      <w:r>
        <w:t xml:space="preserve">has provided me with practical skills that complement my academic background. I have learned that the role of a</w:t>
      </w:r>
      <w:r>
        <w:t xml:space="preserve"> </w:t>
      </w:r>
      <w:r>
        <w:t xml:space="preserve">Lawyer</w:t>
      </w:r>
    </w:p>
    <w:p>
      <w:pPr>
        <w:pStyle w:val="BodyText"/>
      </w:pPr>
      <w:r>
        <w:t xml:space="preserve">The opportunities to engage in real-world legal problems, draft binding documents, and observe judicial processes have given me a holistic view of the profession. As I move forward in my career, I carry with me the lessons learned in</w:t>
      </w:r>
      <w:r>
        <w:t xml:space="preserve"> </w:t>
      </w:r>
      <w:r>
        <w:rPr>
          <w:bCs/>
          <w:b/>
        </w:rPr>
        <w:t xml:space="preserve">Turkey Ankara</w:t>
      </w:r>
      <w:r>
        <w:t xml:space="preserve">: the importance of meticulous preparation, ethical conduct, and continuous learning. This internship has not only prepared me for future legal challenges but has also instilled a deep respect for the rule of law and the judicial process.</w:t>
      </w:r>
    </w:p>
    <w:p>
      <w:pPr>
        <w:pStyle w:val="BodyText"/>
      </w:pPr>
      <w:r>
        <w:rPr>
          <w:bCs/>
          <w:b/>
        </w:rPr>
        <w:t xml:space="preserve">Submitted by:</w:t>
      </w:r>
      <w:r>
        <w:br/>
      </w:r>
      <w:r>
        <w:t xml:space="preserve">[Intern Name]</w:t>
      </w:r>
      <w:r>
        <w:br/>
      </w:r>
      <w:r>
        <w:t xml:space="preserve">Law Intern</w:t>
      </w:r>
      <w:r>
        <w:br/>
      </w:r>
      <w:r>
        <w:br/>
      </w:r>
      <w:r>
        <w:rPr>
          <w:bCs/>
          <w:b/>
        </w:rPr>
        <w:t xml:space="preserve">Signed:</w:t>
      </w:r>
      <w:r>
        <w:t xml:space="preserve"> </w:t>
      </w:r>
      <w:r>
        <w:t xml:space="preserve">__________________________</w:t>
      </w:r>
      <w:r>
        <w:br/>
      </w:r>
      <w:r>
        <w:br/>
      </w:r>
      <w:r>
        <w:rPr>
          <w:bCs/>
          <w:b/>
        </w:rPr>
        <w:t xml:space="preserve">Date:</w:t>
      </w:r>
    </w:p>
    <w:p>
      <w:pPr>
        <w:pStyle w:val="BodyText"/>
      </w:pPr>
      <w:r>
        <w:t xml:space="preserve">" style="margin-top: 20px;"&gt;October 20, 2023</w:t>
      </w:r>
    </w:p>
    <w:p>
      <w:pPr>
        <w:pStyle w:val="BodyText"/>
      </w:pPr>
      <w:r>
        <w:t xml:space="preserve">" style="margin-bottom: 16px"&gt;</w:t>
      </w:r>
    </w:p>
    <w:p>
      <w:r>
        <w:pict>
          <v:rect style="width:0;height:1.5pt" o:hralign="center" o:hrstd="t" o:hr="t"/>
        </w:pict>
      </w:r>
    </w:p>
    <w:bookmarkStart w:id="31" w:name="acknowledgements"/>
    <w:p>
      <w:pPr>
        <w:pStyle w:val="Heading3"/>
      </w:pPr>
      <w:r>
        <w:rPr>
          <w:iCs/>
          <w:i/>
        </w:rPr>
        <w:t xml:space="preserve">Acknowledgements</w:t>
      </w:r>
    </w:p>
    <w:p>
      <w:pPr>
        <w:pStyle w:val="FirstParagraph"/>
      </w:pPr>
      <w:r>
        <w:t xml:space="preserve">I would like to express my deepest gratitude to the supervising attorneys at [Law Firm Name] in Ankara for their mentorship and guidance. Their expertise in navigating the legal landscape of Turkey has been invaluable. I also thank the staff at the Ankara Bar Association for facilitating this educational opportunity.</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Turkey Ankara</dc:title>
  <dc:creator/>
  <dc:language>en</dc:language>
  <cp:keywords/>
  <dcterms:created xsi:type="dcterms:W3CDTF">2026-07-29T16:54:04Z</dcterms:created>
  <dcterms:modified xsi:type="dcterms:W3CDTF">2026-07-29T16:54:04Z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