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in</w:t>
      </w:r>
      <w:r>
        <w:t xml:space="preserve"> </w:t>
      </w:r>
      <w:r>
        <w:t xml:space="preserve">France</w:t>
      </w:r>
      <w:r>
        <w:t xml:space="preserve"> </w:t>
      </w:r>
      <w:r>
        <w:t xml:space="preserve">Lyon</w:t>
      </w:r>
    </w:p>
    <w:bookmarkStart w:id="20" w:name="internship-report"/>
    <w:p>
      <w:pPr>
        <w:pStyle w:val="Heading1"/>
      </w:pPr>
      <w:r>
        <w:t xml:space="preserve">Internship Report</w:t>
      </w:r>
    </w:p>
    <w:p>
      <w:pPr>
        <w:pStyle w:val="FirstParagraph"/>
      </w:pPr>
      <w:r>
        <w:rPr>
          <w:bCs/>
          <w:b/>
        </w:rPr>
        <w:t xml:space="preserve">Title:</w:t>
      </w:r>
      <w:r>
        <w:t xml:space="preserve">The Modern Librarian’s Role in a Historic Context: A Comprehensive Analysis of Library Operations in France Lyon.</w:t>
      </w:r>
    </w:p>
    <w:p>
      <w:pPr>
        <w:pStyle w:val="BodyText"/>
      </w:pPr>
      <w:r>
        <w:rPr>
          <w:bCs/>
          <w:b/>
        </w:rPr>
        <w:t xml:space="preserve">Name:</w:t>
      </w:r>
    </w:p>
    <w:p>
      <w:pPr>
        <w:pStyle w:val="BodyText"/>
      </w:pPr>
      <w:r>
        <w:rPr>
          <w:bCs/>
          <w:b/>
        </w:rPr>
        <w:t xml:space="preserve">Institution/Organization:</w:t>
      </w:r>
    </w:p>
    <w:p>
      <w:pPr>
        <w:pStyle w:val="BodyText"/>
      </w:pPr>
      <w:r>
        <w:rPr>
          <w:bCs/>
          <w:b/>
        </w:rPr>
        <w:t xml:space="preserve">Host Location:</w:t>
      </w:r>
      <w:r>
        <w:t xml:space="preserve">France Lyon(Specific Library: Bibliothèque Municipale de Lyon / Médiathèque)</w:t>
      </w:r>
    </w:p>
    <w:p>
      <w:pPr>
        <w:pStyle w:val="BodyText"/>
      </w:pPr>
      <w:r>
        <w:rPr>
          <w:bCs/>
          <w:b/>
        </w:rPr>
        <w:t xml:space="preserve">Date of Internship:</w:t>
      </w:r>
      <w:r>
        <w:t xml:space="preserve"> </w:t>
      </w:r>
      <w:r>
        <w:t xml:space="preserve">January 2024 – June 2024</w:t>
      </w:r>
    </w:p>
    <w:p>
      <w:pPr>
        <w:pStyle w:val="BodyText"/>
      </w:pPr>
      <w:r>
        <w:rPr>
          <w:bCs/>
          <w:b/>
        </w:rPr>
        <w:t xml:space="preserve">Sector:</w:t>
      </w:r>
      <w:r>
        <w:t xml:space="preserve">Middle Management / Librarian</w:t>
      </w:r>
    </w:p>
    <w:bookmarkEnd w:id="20"/>
    <w:bookmarkStart w:id="22" w:name="i.-introduction-and-contextual-framework"/>
    <w:p>
      <w:pPr>
        <w:pStyle w:val="Heading1"/>
      </w:pPr>
      <w:r>
        <w:t xml:space="preserve">I. Introduction and Contextual Framework</w:t>
      </w:r>
    </w:p>
    <w:p>
      <w:pPr>
        <w:pStyle w:val="FirstParagraph"/>
      </w:pPr>
      <w:r>
        <w:t xml:space="preserve">The objective of this Internship Report is to provide a detailed account of my professional experience within the dynamic cultural sector of France Lyon. As an aspiring librarian, securing an internship in one of the most historically rich and culturally vibrant cities in Europe provided a unique vantage point. The city of Lyon, often referred to as the gastronomic capital but equally significant for its intellectual heritage, offers a complex environment for library management.</w:t>
      </w:r>
    </w:p>
    <w:p>
      <w:pPr>
        <w:pStyle w:val="BodyText"/>
      </w:pPr>
      <w:r>
        <w:t xml:space="preserve">This document outlines my duties as an Internship participant specializing in Library Science. It reflects on the specific challenges and opportunities presented by working as a Librarian in France Lyon. The report is divided into several sections: an overview of the host institution, a detailed description of daily tasks, analysis of digital transformation in traditional settings, community engagement strategies, and final conclusions regarding professional growth.</w:t>
      </w:r>
    </w:p>
    <w:bookmarkStart w:id="21" w:name="the-importance-of-the-location"/>
    <w:p>
      <w:pPr>
        <w:pStyle w:val="Heading2"/>
      </w:pPr>
      <w:r>
        <w:t xml:space="preserve">1.1 The Importance of the Location</w:t>
      </w:r>
    </w:p>
    <w:p>
      <w:pPr>
        <w:pStyle w:val="FirstParagraph"/>
      </w:pPr>
      <w:r>
        <w:t xml:space="preserve">Lyon is not merely a geographic location; it is a repository of French history and modern innovation. The library systems here operate under strict national regulations defined by the French Ministry of Culture, yet they possess local autonomy tailored to the needs of Lyon's diverse population. Understanding this dual layer—national compliance and local adaptation—was crucial for my role as a Librarian.</w:t>
      </w:r>
    </w:p>
    <w:bookmarkEnd w:id="21"/>
    <w:bookmarkEnd w:id="22"/>
    <w:bookmarkStart w:id="26" w:name="Xe9ba4a0e8fc0f0a65eac56728dbcb0280c0cbdd"/>
    <w:p>
      <w:pPr>
        <w:pStyle w:val="Heading1"/>
      </w:pPr>
      <w:r>
        <w:t xml:space="preserve">II. Professional Responsibilities and Daily Operations</w:t>
      </w:r>
    </w:p>
    <w:p>
      <w:pPr>
        <w:pStyle w:val="FirstParagraph"/>
      </w:pPr>
      <w:r>
        <w:t xml:space="preserve">The core of my Internship involved acting under the supervision of senior staff to ensure the smooth operation of public services. As a Librarian, particularly in an internship capacity, my responsibilities were multifaceted, bridging the gap between administrative precision and user-centric service.</w:t>
      </w:r>
    </w:p>
    <w:bookmarkStart w:id="23" w:name="a.-collection-management-and-curation"/>
    <w:p>
      <w:pPr>
        <w:pStyle w:val="Heading3"/>
      </w:pPr>
      <w:r>
        <w:t xml:space="preserve">A. Collection Management and Curation</w:t>
      </w:r>
    </w:p>
    <w:p>
      <w:pPr>
        <w:pStyle w:val="FirstParagraph"/>
      </w:pPr>
      <w:r>
        <w:t xml:space="preserve">A significant portion of my time was dedicated to the management of physical and digital collections. In France Lyon, libraries are increasingly becoming "mediatheques" (media centers), offering not just books but also films, music, video games, and software.</w:t>
      </w:r>
    </w:p>
    <w:p>
      <w:pPr>
        <w:numPr>
          <w:ilvl w:val="0"/>
          <w:numId w:val="1001"/>
        </w:numPr>
        <w:pStyle w:val="Compact"/>
      </w:pPr>
      <w:r>
        <w:rPr>
          <w:bCs/>
          <w:b/>
        </w:rPr>
        <w:t xml:space="preserve">Cataloguing:</w:t>
      </w:r>
      <w:r>
        <w:t xml:space="preserve"> </w:t>
      </w:r>
      <w:r>
        <w:t xml:space="preserve">I utilized the Koha integrated library system to update records for new acquisitions. This required adherence to AACR2/RDA cataloging standards used extensively in French libraries.</w:t>
      </w:r>
    </w:p>
    <w:p>
      <w:pPr>
        <w:numPr>
          <w:ilvl w:val="0"/>
          <w:numId w:val="1001"/>
        </w:numPr>
        <w:pStyle w:val="Compact"/>
      </w:pPr>
      <w:r>
        <w:rPr>
          <w:bCs/>
          <w:b/>
        </w:rPr>
        <w:t xml:space="preserve">Weeding Process:</w:t>
      </w:r>
      <w:r>
        <w:t xml:space="preserve"> </w:t>
      </w:r>
      <w:r>
        <w:t xml:space="preserve">Participating in the selection process for removing outdated materials was a delicate task. As a Librarian, one must balance historical preservation with modern relevance.</w:t>
      </w:r>
    </w:p>
    <w:p>
      <w:pPr>
        <w:numPr>
          <w:ilvl w:val="0"/>
          <w:numId w:val="1001"/>
        </w:numPr>
        <w:pStyle w:val="Compact"/>
      </w:pPr>
      <w:r>
        <w:rPr>
          <w:bCs/>
          <w:b/>
        </w:rPr>
        <w:t xml:space="preserve">Digital Integration:</w:t>
      </w:r>
      <w:r>
        <w:t xml:space="preserve"> </w:t>
      </w:r>
      <w:r>
        <w:t xml:space="preserve">Assisting users in accessing the Bibliothèque Numérique de Lyon (Digital Library of Lyon) was a key responsibility, ensuring that digital literacy gaps were minimized among elderly and non-native French speakers.</w:t>
      </w:r>
    </w:p>
    <w:bookmarkEnd w:id="23"/>
    <w:bookmarkStart w:id="24" w:name="X350c15e213ccb9a97284c561d24f0845ae99020"/>
    <w:p>
      <w:pPr>
        <w:pStyle w:val="Heading3"/>
      </w:pPr>
      <w:r>
        <w:t xml:space="preserve">B. User Assistance and Information Retrieval</w:t>
      </w:r>
    </w:p>
    <w:p>
      <w:pPr>
        <w:pStyle w:val="FirstParagraph"/>
      </w:pPr>
      <w:r>
        <w:t xml:space="preserve">The front desk is the heartbeat of any library. My role as a Librarian involved extensive face-to-face interaction with patrons. This included:</w:t>
      </w:r>
    </w:p>
    <w:p>
      <w:pPr>
        <w:numPr>
          <w:ilvl w:val="0"/>
          <w:numId w:val="1002"/>
        </w:numPr>
        <w:pStyle w:val="Compact"/>
      </w:pPr>
      <w:r>
        <w:rPr>
          <w:bCs/>
          <w:b/>
        </w:rPr>
        <w:t xml:space="preserve">Reference Services:</w:t>
      </w:r>
      <w:r>
        <w:t xml:space="preserve"> </w:t>
      </w:r>
      <w:r>
        <w:t xml:space="preserve">Helping researchers locate specific historical documents, often housed in special collections.</w:t>
      </w:r>
    </w:p>
    <w:p>
      <w:pPr>
        <w:numPr>
          <w:ilvl w:val="0"/>
          <w:numId w:val="1002"/>
        </w:numPr>
        <w:pStyle w:val="Compact"/>
      </w:pPr>
      <w:r>
        <w:rPr>
          <w:bCs/>
          <w:b/>
        </w:rPr>
        <w:t xml:space="preserve">Youth Services:</w:t>
      </w:r>
      <w:r>
        <w:t xml:space="preserve"> </w:t>
      </w:r>
      <w:r>
        <w:t xml:space="preserve">Assisting in organizing weekly story hours for children, requiring creativity and strong communication skills.</w:t>
      </w:r>
    </w:p>
    <w:p>
      <w:pPr>
        <w:numPr>
          <w:ilvl w:val="0"/>
          <w:numId w:val="1002"/>
        </w:numPr>
        <w:pStyle w:val="Compact"/>
      </w:pPr>
      <w:r>
        <w:rPr>
          <w:bCs/>
          <w:b/>
        </w:rPr>
        <w:t xml:space="preserve">Bilingual Support:</w:t>
      </w:r>
      <w:r>
        <w:t xml:space="preserve"> </w:t>
      </w:r>
      <w:r>
        <w:t xml:space="preserve">Given the multicultural nature of France Lyon's population, providing assistance to non-French speakers was a frequent and vital task.</w:t>
      </w:r>
    </w:p>
    <w:bookmarkEnd w:id="24"/>
    <w:bookmarkStart w:id="25" w:name="c.-administrative-duties"/>
    <w:p>
      <w:pPr>
        <w:pStyle w:val="Heading3"/>
      </w:pPr>
      <w:r>
        <w:t xml:space="preserve">C. Administrative Duties</w:t>
      </w:r>
    </w:p>
    <w:p>
      <w:pPr>
        <w:pStyle w:val="FirstParagraph"/>
      </w:pPr>
      <w:r>
        <w:t xml:space="preserve">Beyond public-facing tasks, I assisted in administrative reporting and inventory checks. This included processing returns via RFID technology, managing inter-library loans within the national network, and organizing staff meetings to discuss upcoming cultural events.</w:t>
      </w:r>
    </w:p>
    <w:bookmarkEnd w:id="25"/>
    <w:bookmarkEnd w:id="26"/>
    <w:bookmarkStart w:id="29" w:name="X68926597792f6073ff41e17a8e0933efbe5a6f5"/>
    <w:p>
      <w:pPr>
        <w:pStyle w:val="Heading1"/>
      </w:pPr>
      <w:r>
        <w:t xml:space="preserve">III. Analysis of the Librarian’s Evolving Role</w:t>
      </w:r>
    </w:p>
    <w:p>
      <w:pPr>
        <w:pStyle w:val="FirstParagraph"/>
      </w:pPr>
      <w:r>
        <w:t xml:space="preserve">The Internship highlighted a significant shift in the perception and function of a Librarian. Traditionally viewed as guardians of books, modern librarians are facilitators of knowledge and community hubs.</w:t>
      </w:r>
    </w:p>
    <w:bookmarkStart w:id="27" w:name="digital-transformation"/>
    <w:p>
      <w:pPr>
        <w:pStyle w:val="Heading2"/>
      </w:pPr>
      <w:r>
        <w:t xml:space="preserve">3.1 Digital Transformation</w:t>
      </w:r>
    </w:p>
    <w:p>
      <w:pPr>
        <w:pStyle w:val="FirstParagraph"/>
      </w:pPr>
      <w:r>
        <w:t xml:space="preserve">In France Lyon, the push for digitalization is aggressive but sensitive to privacy concerns (GDPR compliance). As a Librarian in this context, I learned that technical proficiency is as important as bibliographic knowledge. I assisted in troubleshooting public access computers and teaching patrons how to navigate online government services.</w:t>
      </w:r>
    </w:p>
    <w:bookmarkEnd w:id="27"/>
    <w:bookmarkStart w:id="28" w:name="community-hub-function"/>
    <w:p>
      <w:pPr>
        <w:pStyle w:val="Heading2"/>
      </w:pPr>
      <w:r>
        <w:t xml:space="preserve">3.2 Community Hub Function</w:t>
      </w:r>
    </w:p>
    <w:p>
      <w:pPr>
        <w:pStyle w:val="FirstParagraph"/>
      </w:pPr>
      <w:r>
        <w:t xml:space="preserve">The library served as a social anchor. Events included author signings, coding workshops for teenagers, and language exchange clubs. As an Internship participant, I helped coordinate these events, learning how to market library services to engage marginalized communities.</w:t>
      </w:r>
    </w:p>
    <w:bookmarkEnd w:id="28"/>
    <w:bookmarkEnd w:id="29"/>
    <w:bookmarkStart w:id="30" w:name="iv.-challenges-encountered"/>
    <w:p>
      <w:pPr>
        <w:pStyle w:val="Heading1"/>
      </w:pPr>
      <w:r>
        <w:t xml:space="preserve">IV. Challenges Encountered</w:t>
      </w:r>
    </w:p>
    <w:p>
      <w:pPr>
        <w:pStyle w:val="FirstParagraph"/>
      </w:pPr>
      <w:r>
        <w:rPr>
          <w:bCs/>
          <w:b/>
        </w:rPr>
        <w:t xml:space="preserve">Linguistic Barriers:</w:t>
      </w:r>
      <w:r>
        <w:t xml:space="preserve">While my French was functional, the technical jargon used by senior Librarians in France Lyon required constant learning and clarification. Understanding the nuances of French bureaucratic language was a steep learning curve.</w:t>
      </w:r>
    </w:p>
    <w:p>
      <w:pPr>
        <w:pStyle w:val="BodyText"/>
      </w:pPr>
      <w:r>
        <w:rPr>
          <w:bCs/>
          <w:b/>
        </w:rPr>
        <w:t xml:space="preserve">Budget Constraints:</w:t>
      </w:r>
      <w:r>
        <w:t xml:space="preserve">Navigating budget limitations while trying to expand diverse collections proved challenging. I learned to prioritize acquisitions based on community demand data rather than personal preference, a crucial lesson for any Librarian.</w:t>
      </w:r>
    </w:p>
    <w:bookmarkEnd w:id="30"/>
    <w:bookmarkStart w:id="31" w:name="Xda0f2ebd170d4d09fdfe897babe74c6c2d6ad31"/>
    <w:p>
      <w:pPr>
        <w:pStyle w:val="Heading1"/>
      </w:pPr>
      <w:r>
        <w:t xml:space="preserve">V. Conclusion and Professional Reflection</w:t>
      </w:r>
    </w:p>
    <w:p>
      <w:pPr>
        <w:pStyle w:val="FirstParagraph"/>
      </w:pPr>
      <w:r>
        <w:t xml:space="preserve">This Internship Report serves as a testament to the rigorous and rewarding experience of working as a Librarian in France Lyon. The internship provided me with practical skills in cataloging, user management, and event coordination, all within the framework of European library standards.</w:t>
      </w:r>
    </w:p>
    <w:p>
      <w:pPr>
        <w:pStyle w:val="BodyText"/>
      </w:pPr>
      <w:r>
        <w:rPr>
          <w:bCs/>
          <w:b/>
        </w:rPr>
        <w:t xml:space="preserve">Summary:</w:t>
      </w:r>
      <w:r>
        <w:t xml:space="preserve">The role of the Librarian is evolving rapidly. It is no longer sufficient to simply manage books; one must be a tech-savvy educator, a community organizer, and a cultural ambassador. Working in France Lyon has allowed me to witness this evolution firsthand.</w:t>
      </w:r>
    </w:p>
    <w:p>
      <w:pPr>
        <w:pStyle w:val="BodyText"/>
      </w:pPr>
      <w:r>
        <w:rPr>
          <w:bCs/>
          <w:b/>
        </w:rPr>
        <w:t xml:space="preserve">Future Implications:</w:t>
      </w:r>
      <w:r>
        <w:t xml:space="preserve">I plan to pursue further specialization in digital archiving. The experience gained in this Internship has solidified my commitment to the profession. I am confident that the skills acquired—ranging from technical database management to soft-skill communication—will be invaluable in my future career as a professional Librarian.</w:t>
      </w:r>
    </w:p>
    <w:p>
      <w:pPr>
        <w:pStyle w:val="BodyText"/>
      </w:pPr>
      <w:r>
        <w:t xml:space="preserve">The city of France Lyon stands as a beacon of cultural preservation and innovation. As libraries continue to adapt to the digital age, the need for skilled professionals who understand both history and technology has never been greater. This Internship was not just a requirement for my degree; it was the beginning of my professional journey in this noble field.</w:t>
      </w:r>
    </w:p>
    <w:p>
      <w:pPr>
        <w:pStyle w:val="BodyText"/>
      </w:pPr>
      <w:r>
        <w:t xml:space="preserve">© 2024 Internship Report Document. All rights reserved.Prepared for Academic Review.</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in France Lyon</dc:title>
  <dc:creator/>
  <dc:language>en</dc:language>
  <cp:keywords/>
  <dcterms:created xsi:type="dcterms:W3CDTF">2026-07-29T07:54:53Z</dcterms:created>
  <dcterms:modified xsi:type="dcterms:W3CDTF">2026-07-29T07:54:53Z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