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Internship</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644e4806fc5cc30de1a98c73316c0a30add3319"/>
    <w:p>
      <w:pPr>
        <w:pStyle w:val="Heading1"/>
      </w:pPr>
      <w:r>
        <w:t xml:space="preserve">Internship Report on Librarian Activities and Responsibilities</w:t>
      </w:r>
    </w:p>
    <w:p>
      <w:pPr>
        <w:pStyle w:val="FirstParagraph"/>
      </w:pPr>
      <w:r>
        <w:rPr>
          <w:bCs/>
          <w:b/>
        </w:rPr>
        <w:t xml:space="preserve">A Submitted in Partial Fulfillment of the Requirements for the Degree of Bachelor of Library and Information Science (BLIS)</w:t>
      </w:r>
    </w:p>
    <w:p>
      <w:pPr>
        <w:pStyle w:val="BodyText"/>
      </w:pPr>
      <w:r>
        <w:br/>
      </w:r>
      <w:r>
        <w:br/>
      </w:r>
    </w:p>
    <w:p>
      <w:pPr>
        <w:pStyle w:val="BodyText"/>
      </w:pPr>
      <w:r>
        <w:rPr>
          <w:bCs/>
          <w:b/>
        </w:rPr>
        <w:t xml:space="preserve">Name:</w:t>
      </w:r>
      <w:r>
        <w:t xml:space="preserve"> </w:t>
      </w:r>
      <w:r>
        <w:t xml:space="preserve">Rahul Sharma</w:t>
      </w:r>
      <w:r>
        <w:br/>
      </w:r>
      <w:r>
        <w:rPr>
          <w:bCs/>
          <w:b/>
        </w:rPr>
        <w:t xml:space="preserve">Date:</w:t>
      </w:r>
      <w:r>
        <w:t xml:space="preserve"> </w:t>
      </w:r>
      <w:r>
        <w:t xml:space="preserve">October 2023 – December 2023</w:t>
      </w:r>
      <w:r>
        <w:br/>
      </w:r>
    </w:p>
    <w:p>
      <w:pPr>
        <w:pStyle w:val="BodyText"/>
      </w:pPr>
      <w:r>
        <w:t xml:space="preserve">Institution:The Central Reference Library, India New Delhi</w:t>
      </w:r>
    </w:p>
    <w:bookmarkEnd w:id="20"/>
    <w:bookmarkStart w:id="21" w:name="executive-summary"/>
    <w:p>
      <w:pPr>
        <w:pStyle w:val="Heading1"/>
      </w:pPr>
      <w:r>
        <w:t xml:space="preserve">Executive Summary</w:t>
      </w:r>
    </w:p>
    <w:p>
      <w:pPr>
        <w:pStyle w:val="FirstParagraph"/>
      </w:pPr>
      <w:r>
        <w:t xml:space="preserve">This document serves as a comprehensive Internship Report detailing the practical experiences, tasks undertaken, and skills acquired during my tenure as a Librarian Intern at The Central Reference Library located in the heart of India New Delhi. The period of this internship spanned three months, from October to December 2023. As one of the premier academic institutions in India New Delhi, this library provided an ideal environment for understanding the complexities of modern library management, digital archiving, and user-centric service delivery.</w:t>
      </w:r>
    </w:p>
    <w:p>
      <w:pPr>
        <w:pStyle w:val="BodyText"/>
      </w:pPr>
      <w:r>
        <w:t xml:space="preserve">The primary objective of this internship was to bridge the gap between theoretical knowledge acquired during my academic studies and real-world application. The role of a Librarian has evolved significantly in recent years, shifting from mere custodianship of books to becoming information architects and digital guides. This report outlines how I adapted to these changing dynamics while serving a diverse user base in one of the most culturally rich cities in the world.</w:t>
      </w:r>
    </w:p>
    <w:bookmarkEnd w:id="21"/>
    <w:bookmarkStart w:id="24" w:name="chapter-1-introduction"/>
    <w:p>
      <w:pPr>
        <w:pStyle w:val="Heading1"/>
      </w:pPr>
      <w:r>
        <w:t xml:space="preserve">Chapter 1: Introduction</w:t>
      </w:r>
    </w:p>
    <w:bookmarkStart w:id="22" w:name="background-of-the-institution"/>
    <w:p>
      <w:pPr>
        <w:pStyle w:val="Heading3"/>
      </w:pPr>
      <w:r>
        <w:t xml:space="preserve">Background of the Institution</w:t>
      </w:r>
    </w:p>
    <w:p>
      <w:pPr>
        <w:pStyle w:val="FirstParagraph"/>
      </w:pPr>
      <w:r>
        <w:t xml:space="preserve">The Central Reference Library is situated in India New Delhi, a city that serves as the political and cultural capital of India. The library houses an extensive collection ranging from ancient manuscripts to contemporary digital journals. It serves students, researchers, faculty members, and the general public interested in Indian history, literature, and science.</w:t>
      </w:r>
    </w:p>
    <w:bookmarkEnd w:id="22"/>
    <w:bookmarkStart w:id="23" w:name="objectives-of-the-internship"/>
    <w:p>
      <w:pPr>
        <w:pStyle w:val="Heading3"/>
      </w:pPr>
      <w:r>
        <w:t xml:space="preserve">Objectives of the Internship</w:t>
      </w:r>
    </w:p>
    <w:p>
      <w:pPr>
        <w:pStyle w:val="FirstParagraph"/>
      </w:pPr>
      <w:r>
        <w:t xml:space="preserve">The internship program was designed with several key objectives:</w:t>
      </w:r>
    </w:p>
    <w:p>
      <w:pPr>
        <w:numPr>
          <w:ilvl w:val="0"/>
          <w:numId w:val="1001"/>
        </w:numPr>
        <w:pStyle w:val="Compact"/>
      </w:pPr>
      <w:r>
        <w:t xml:space="preserve">To gain hands-on experience in cataloging and classification systems (Dewey Decimal System and Library of Congress Classification).</w:t>
      </w:r>
    </w:p>
    <w:p>
      <w:pPr>
        <w:numPr>
          <w:ilvl w:val="0"/>
          <w:numId w:val="1001"/>
        </w:numPr>
        <w:pStyle w:val="Compact"/>
      </w:pPr>
      <w:r>
        <w:t xml:space="preserve">To understand the role of a Librarian in managing digital databases and online public access catalogs (OPAC).</w:t>
      </w:r>
    </w:p>
    <w:p>
      <w:pPr>
        <w:numPr>
          <w:ilvl w:val="0"/>
          <w:numId w:val="1001"/>
        </w:numPr>
        <w:pStyle w:val="Compact"/>
      </w:pPr>
      <w:r>
        <w:t xml:space="preserve">To observe reference services, including how librarians assist users in locating specific information.</w:t>
      </w:r>
    </w:p>
    <w:p>
      <w:pPr>
        <w:numPr>
          <w:ilvl w:val="0"/>
          <w:numId w:val="1001"/>
        </w:numPr>
        <w:pStyle w:val="Compact"/>
      </w:pPr>
      <w:r>
        <w:t xml:space="preserve">To participate in reader’s advisory services and promote literacy initiatives within India New Delhi.</w:t>
      </w:r>
    </w:p>
    <w:bookmarkEnd w:id="23"/>
    <w:bookmarkEnd w:id="24"/>
    <w:bookmarkStart w:id="28" w:name="chapter-2-role-of-the-librarian"/>
    <w:p>
      <w:pPr>
        <w:pStyle w:val="Heading1"/>
      </w:pPr>
      <w:r>
        <w:t xml:space="preserve">Chapter 2: Role of the Librarian</w:t>
      </w:r>
    </w:p>
    <w:p>
      <w:pPr>
        <w:pStyle w:val="FirstParagraph"/>
      </w:pPr>
      <w:r>
        <w:t xml:space="preserve">In the context of this internship, I learned that a Librarian is not merely a bookkeeper but a facilitator of knowledge. The responsibilities were multifaceted, requiring both technical precision and interpersonal skills.</w:t>
      </w:r>
    </w:p>
    <w:bookmarkStart w:id="25" w:name="cataloging-and-classification"/>
    <w:p>
      <w:pPr>
        <w:pStyle w:val="Heading3"/>
      </w:pPr>
      <w:r>
        <w:t xml:space="preserve">Cataloging and Classification</w:t>
      </w:r>
    </w:p>
    <w:p>
      <w:pPr>
        <w:pStyle w:val="FirstParagraph"/>
      </w:pPr>
      <w:r>
        <w:t xml:space="preserve">A significant portion of my time was spent assisting senior staff in cataloging new acquisitions. This involved assigning call numbers, creating metadata records, and ensuring that the physical items matched the digital records. In a bustling environment like India New Delhi, where research demands are high accuracy in classification is paramount to ensure users can locate materials efficiently.</w:t>
      </w:r>
    </w:p>
    <w:bookmarkEnd w:id="25"/>
    <w:bookmarkStart w:id="26" w:name="digital-resource-management"/>
    <w:p>
      <w:pPr>
        <w:pStyle w:val="Heading3"/>
      </w:pPr>
      <w:r>
        <w:t xml:space="preserve">Digital Resource Management</w:t>
      </w:r>
    </w:p>
    <w:p>
      <w:pPr>
        <w:pStyle w:val="FirstParagraph"/>
      </w:pPr>
      <w:r>
        <w:t xml:space="preserve">Modern librarianship relies heavily on technology. I assisted in maintaining the library’s database, ensuring that e-journals and e-books were accessible to remote users. This was particularly challenging yet rewarding, as it required troubleshooting technical issues for patrons who were less familiar with digital interfaces.</w:t>
      </w:r>
    </w:p>
    <w:bookmarkEnd w:id="26"/>
    <w:bookmarkStart w:id="27" w:name="user-assistance-and-reference-services"/>
    <w:p>
      <w:pPr>
        <w:pStyle w:val="Heading3"/>
      </w:pPr>
      <w:r>
        <w:t xml:space="preserve">User Assistance and Reference Services</w:t>
      </w:r>
    </w:p>
    <w:p>
      <w:pPr>
        <w:pStyle w:val="FirstParagraph"/>
      </w:pPr>
      <w:r>
        <w:t xml:space="preserve">One of the most fulfilling aspects of being a Librarian intern was interacting directly with the public. I answered reference queries ranging from simple book requests to complex research assistance regarding historical archives specific to India New Delhi. This required not only subject knowledge but also patience and empathy.</w:t>
      </w:r>
    </w:p>
    <w:bookmarkEnd w:id="27"/>
    <w:bookmarkEnd w:id="28"/>
    <w:bookmarkStart w:id="32" w:name="chapter-3-key-activities-and-projects"/>
    <w:p>
      <w:pPr>
        <w:pStyle w:val="Heading1"/>
      </w:pPr>
      <w:r>
        <w:t xml:space="preserve">Chapter 3: Key Activities and Projects</w:t>
      </w:r>
    </w:p>
    <w:bookmarkStart w:id="29" w:name="Xc8cbb8d73ba40695fdf22bfcf0d3d621767de69"/>
    <w:p>
      <w:pPr>
        <w:pStyle w:val="Heading3"/>
      </w:pPr>
      <w:r>
        <w:t xml:space="preserve">Project 1: Digitization of Rare Manuscripts</w:t>
      </w:r>
    </w:p>
    <w:p>
      <w:pPr>
        <w:pStyle w:val="FirstParagraph"/>
      </w:pPr>
      <w:r>
        <w:t xml:space="preserve">I was assigned to a special project involving the digitization of rare manuscripts dating back to the early 20th century. This project aimed to preserve fragile documents and make them accessible online. Working with high-resolution scanners and image editing software, I contributed to preserving India's literary heritage.</w:t>
      </w:r>
    </w:p>
    <w:bookmarkEnd w:id="29"/>
    <w:bookmarkStart w:id="30" w:name="Xdb04e83fda4fa9e06f1ff99362c4c66023b229e"/>
    <w:p>
      <w:pPr>
        <w:pStyle w:val="Heading3"/>
      </w:pPr>
      <w:r>
        <w:t xml:space="preserve">Project 2: Literacy Drive in Local Schools</w:t>
      </w:r>
    </w:p>
    <w:p>
      <w:pPr>
        <w:pStyle w:val="FirstParagraph"/>
      </w:pPr>
      <w:r>
        <w:t xml:space="preserve">In collaboration with local schools in the vicinity of India New Delhi, we organized a weekly literacy drive. As part of this initiative, I helped design workshops for young students to introduce them to the library system. This experience highlighted the importance of early exposure to information resources.</w:t>
      </w:r>
    </w:p>
    <w:bookmarkEnd w:id="30"/>
    <w:bookmarkStart w:id="31" w:name="daily-operations"/>
    <w:p>
      <w:pPr>
        <w:pStyle w:val="Heading3"/>
      </w:pPr>
      <w:r>
        <w:t xml:space="preserve">Daily Operations</w:t>
      </w:r>
    </w:p>
    <w:p>
      <w:pPr>
        <w:pStyle w:val="FirstParagraph"/>
      </w:pPr>
      <w:r>
        <w:t xml:space="preserve">Beyond special projects, my daily routine included:</w:t>
      </w:r>
    </w:p>
    <w:p>
      <w:pPr>
        <w:numPr>
          <w:ilvl w:val="0"/>
          <w:numId w:val="1002"/>
        </w:numPr>
        <w:pStyle w:val="Compact"/>
      </w:pPr>
      <w:r>
        <w:rPr>
          <w:bCs/>
          <w:b/>
        </w:rPr>
        <w:t xml:space="preserve">Circulation Desk Duty:</w:t>
      </w:r>
      <w:r>
        <w:t xml:space="preserve"> </w:t>
      </w:r>
      <w:r>
        <w:t xml:space="preserve">Managing book check-ins and check-outs, handling fines, and issuing library cards.</w:t>
      </w:r>
    </w:p>
    <w:p>
      <w:pPr>
        <w:numPr>
          <w:ilvl w:val="0"/>
          <w:numId w:val="1002"/>
        </w:numPr>
        <w:pStyle w:val="Compact"/>
      </w:pPr>
      <w:r>
        <w:rPr>
          <w:bCs/>
          <w:b/>
        </w:rPr>
        <w:t xml:space="preserve">Newspaper Clipping Service:</w:t>
      </w:r>
    </w:p>
    <w:p>
      <w:pPr>
        <w:numPr>
          <w:ilvl w:val="0"/>
          <w:numId w:val="1002"/>
        </w:numPr>
        <w:pStyle w:val="Compact"/>
      </w:pPr>
      <w:r>
        <w:t xml:space="preserve">Shelf Reading:</w:t>
      </w:r>
    </w:p>
    <w:bookmarkEnd w:id="31"/>
    <w:bookmarkEnd w:id="32"/>
    <w:bookmarkStart w:id="33" w:name="chapter-4-challenges-faced"/>
    <w:p>
      <w:pPr>
        <w:pStyle w:val="Heading1"/>
      </w:pPr>
      <w:r>
        <w:t xml:space="preserve">Chapter 4: Challenges Faced</w:t>
      </w:r>
    </w:p>
    <w:p>
      <w:pPr>
        <w:pStyle w:val="FirstParagraph"/>
      </w:pPr>
      <w:r>
        <w:t xml:space="preserve">The internship was not without its challenges. One of the primary difficulties was managing the sheer volume of users during peak hours in India New Delhi. The demand for resources often outstripped supply, requiring efficient prioritization and conflict resolution skills.</w:t>
      </w:r>
    </w:p>
    <w:p>
      <w:pPr>
        <w:pStyle w:val="BodyText"/>
      </w:pPr>
      <w:r>
        <w:t xml:space="preserve">Another challenge was adapting to legacy systems that were still in use alongside newer digital platforms. Learning to navigate these hybrid systems required extra effort and mentorship from senior staff members who patiently guided me through the technical nuances.</w:t>
      </w:r>
    </w:p>
    <w:bookmarkEnd w:id="33"/>
    <w:bookmarkStart w:id="34" w:name="X22ef783ef0f5e3acd99f588f5191a0707ba1141"/>
    <w:p>
      <w:pPr>
        <w:pStyle w:val="Heading1"/>
      </w:pPr>
      <w:r>
        <w:t xml:space="preserve">Chapter 5: Learning Outcomes and Skills Acquired</w:t>
      </w:r>
    </w:p>
    <w:p>
      <w:pPr>
        <w:pStyle w:val="FirstParagraph"/>
      </w:pPr>
      <w:r>
        <w:t xml:space="preserve">This internship significantly enhanced my professional competencies. Key skills acquired include:</w:t>
      </w:r>
    </w:p>
    <w:p>
      <w:pPr>
        <w:numPr>
          <w:ilvl w:val="0"/>
          <w:numId w:val="1003"/>
        </w:numPr>
        <w:pStyle w:val="Compact"/>
      </w:pPr>
      <w:r>
        <w:rPr>
          <w:bCs/>
          <w:b/>
        </w:rPr>
        <w:t xml:space="preserve">Technical Proficiency:</w:t>
      </w:r>
      <w:r>
        <w:t xml:space="preserve">Gained expertise in using Library Management Systems (LMS) such as Koha and digital archiving tools.</w:t>
      </w:r>
    </w:p>
    <w:p>
      <w:pPr>
        <w:numPr>
          <w:ilvl w:val="0"/>
          <w:numId w:val="1003"/>
        </w:numPr>
        <w:pStyle w:val="Compact"/>
      </w:pPr>
      <w:r>
        <w:rPr>
          <w:bCs/>
          <w:b/>
        </w:rPr>
        <w:t xml:space="preserve">Communication Skills:</w:t>
      </w:r>
    </w:p>
    <w:p>
      <w:pPr>
        <w:numPr>
          <w:ilvl w:val="0"/>
          <w:numId w:val="1003"/>
        </w:numPr>
        <w:pStyle w:val="Compact"/>
      </w:pPr>
      <w:r>
        <w:t xml:space="preserve">Research Abilities:</w:t>
      </w:r>
    </w:p>
    <w:p>
      <w:pPr>
        <w:pStyle w:val="FirstParagraph"/>
      </w:pPr>
      <w:r>
        <w:t xml:space="preserve">More importantly, I developed a deeper appreciation for the ethical responsibilities of a Librarian, including issues related to intellectual freedom, privacy of user data, and equitable access to information.</w:t>
      </w:r>
    </w:p>
    <w:bookmarkEnd w:id="34"/>
    <w:bookmarkStart w:id="35" w:name="chapter-6-conclusion"/>
    <w:p>
      <w:pPr>
        <w:pStyle w:val="Heading1"/>
      </w:pPr>
      <w:r>
        <w:t xml:space="preserve">Chapter 6: Conclusion</w:t>
      </w:r>
    </w:p>
    <w:p>
      <w:pPr>
        <w:pStyle w:val="FirstParagraph"/>
      </w:pPr>
      <w:r>
        <w:t xml:space="preserve">The internship at The Central Reference Library in India New Delhi was an invaluable experience. It provided me with a holistic view of the profession, highlighting both its traditional roots and its modern digital evolution. I learned that being a Librarian is about more than just books; it is about connecting people with information and fostering a culture of learning and inquiry.</w:t>
      </w:r>
    </w:p>
    <w:p>
      <w:pPr>
        <w:pStyle w:val="BodyText"/>
      </w:pPr>
      <w:r>
        <w:t xml:space="preserve">The vibrant intellectual atmosphere of India New Delhi served as an inspiring backdrop for this learning journey. The challenges faced were opportunities for growth, and the support received from mentors was instrumental in my development.</w:t>
      </w:r>
    </w:p>
    <w:p>
      <w:pPr>
        <w:pStyle w:val="BodyText"/>
      </w:pPr>
      <w:r>
        <w:t xml:space="preserve">I am confident that the skills and experiences gained during this internship will serve as a strong foundation for my future career in library and information science. I intend to continue contributing to the field by advocating for digital inclusion and efficient information management practices.</w:t>
      </w:r>
    </w:p>
    <w:bookmarkEnd w:id="35"/>
    <w:bookmarkStart w:id="36" w:name="acknowledgements"/>
    <w:p>
      <w:pPr>
        <w:pStyle w:val="Heading1"/>
      </w:pPr>
      <w:r>
        <w:t xml:space="preserve">Acknowledgements</w:t>
      </w:r>
    </w:p>
    <w:p>
      <w:pPr>
        <w:pStyle w:val="FirstParagraph"/>
      </w:pPr>
      <w:r>
        <w:t xml:space="preserve">I would like to express my deepest gratitude to the Director of The Central Reference Library, India New Delhi, for granting me this internship opportunity. My sincere thanks go to Mr. A.K. Verma, Senior Librarian, for his invaluable guidance and mentorship throughout this period. I also thank my colleagues and the staff members who shared their knowledge freely.</w:t>
      </w:r>
    </w:p>
    <w:p>
      <w:pPr>
        <w:pStyle w:val="BodyText"/>
      </w:pPr>
      <w:r>
        <w:br/>
      </w:r>
      <w:r>
        <w:br/>
      </w:r>
    </w:p>
    <w:p>
      <w:pPr>
        <w:pStyle w:val="BodyText"/>
      </w:pPr>
      <w:r>
        <w:rPr>
          <w:bCs/>
          <w:b/>
        </w:rPr>
        <w:t xml:space="preserve">Rahul Sharma</w:t>
      </w:r>
    </w:p>
    <w:p>
      <w:pPr>
        <w:pStyle w:val="BodyText"/>
      </w:pPr>
      <w:r>
        <w:t xml:space="preserve">Librarian Intern</w:t>
      </w:r>
    </w:p>
    <w:p>
      <w:pPr>
        <w:pStyle w:val="BodyText"/>
      </w:pPr>
      <w:r>
        <w:t xml:space="preserve">© 2023 Rahul Sharma. All Rights Reserved.</w:t>
      </w:r>
      <w:r>
        <w:br/>
      </w:r>
      <w:r>
        <w:t xml:space="preserve">Report submitted to The Central Reference Library, India New Delhi.</w:t>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Internship in India New Delhi</dc:title>
  <dc:creator/>
  <dc:language>en</dc:language>
  <cp:keywords/>
  <dcterms:created xsi:type="dcterms:W3CDTF">2026-07-29T02:00:10Z</dcterms:created>
  <dcterms:modified xsi:type="dcterms:W3CDTF">2026-07-29T02:00:10Z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