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"Israel Tel Aviv" and "Librarian" are emphasized. Let's refine the HTML structure to be more professional.</w:t>
      </w:r>
    </w:p>
    <w:bookmarkStart w:id="21" w:name="Xaaa11a8ea8fb456ed44c6c8ec577c693c080f72"/>
    <w:p>
      <w:pPr>
        <w:pStyle w:val="Heading1"/>
      </w:pPr>
      <w:r>
        <w:t xml:space="preserve">Internship Report: The Evolving Role of the Librarian in Israel Tel Aviv</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Tel Aviv-Yafo, Israel Tel Aviv, a city known for its dynamic culture and rapid technological growth, offers a unique backdrop for professional development. This report details my experiences as a</w:t>
      </w:r>
      <w:r>
        <w:t xml:space="preserve"> </w:t>
      </w:r>
      <w:r>
        <w:rPr>
          <w:bCs/>
          <w:b/>
        </w:rPr>
        <w:t xml:space="preserve">Librarian</w:t>
      </w:r>
      <w:r>
        <w:t xml:space="preserve"> </w:t>
      </w:r>
      <w:r>
        <w:t xml:space="preserve">intern within the municipal library system of Tel Aviv. The internship was designed to bridge theoretical knowledge with practical application in an urban setting that blends ancient heritage with modern innovation.</w:t>
      </w:r>
    </w:p>
    <w:bookmarkStart w:id="20" w:name="introduction-and-context"/>
    <w:p>
      <w:pPr>
        <w:pStyle w:val="Heading2"/>
      </w:pPr>
      <w:r>
        <w:t xml:space="preserve">Introduction and Context</w:t>
      </w:r>
    </w:p>
    <w:p>
      <w:pPr>
        <w:pStyle w:val="FirstParagraph"/>
      </w:pPr>
      <w:r>
        <w:t xml:space="preserve">The role of a</w:t>
      </w:r>
      <w:r>
        <w:t xml:space="preserve"> </w:t>
      </w:r>
      <w:r>
        <w:rPr>
          <w:bCs/>
          <w:b/>
          <w:bCs/>
          <w:b/>
        </w:rPr>
        <w:t xml:space="preserve">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Israel Tel Aviv</dc:title>
  <dc:creator/>
  <dc:language>en</dc:language>
  <cp:keywords/>
  <dcterms:created xsi:type="dcterms:W3CDTF">2026-09-27T05:04:10Z</dcterms:created>
  <dcterms:modified xsi:type="dcterms:W3CDTF">2026-09-27T05:04:10Z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