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Position</w:t>
      </w:r>
      <w:r>
        <w:t xml:space="preserve"> </w:t>
      </w:r>
      <w:r>
        <w:t xml:space="preserve">in</w:t>
      </w:r>
      <w:r>
        <w:t xml:space="preserve"> </w:t>
      </w:r>
      <w:r>
        <w:t xml:space="preserve">Casablanca,</w:t>
      </w:r>
      <w:r>
        <w:t xml:space="preserve"> </w:t>
      </w:r>
      <w:r>
        <w:t xml:space="preserve">Morocco</w:t>
      </w:r>
    </w:p>
    <w:bookmarkStart w:id="20" w:name="institutional-internship-report"/>
    <w:p>
      <w:pPr>
        <w:pStyle w:val="Heading1"/>
      </w:pPr>
      <w:r>
        <w:t xml:space="preserve">Institutional Internship Report</w:t>
      </w:r>
    </w:p>
    <w:p>
      <w:pPr>
        <w:pStyle w:val="FirstParagraph"/>
      </w:pPr>
      <w:r>
        <w:rPr>
          <w:bCs/>
          <w:b/>
        </w:rPr>
        <w:t xml:space="preserve">Degree Program:</w:t>
      </w:r>
      <w:r>
        <w:t xml:space="preserve"> </w:t>
      </w:r>
      <w:r>
        <w:t xml:space="preserve">Library and Information Science</w:t>
      </w:r>
      <w:r>
        <w:br/>
      </w:r>
      <w:r>
        <w:rPr>
          <w:bCs/>
          <w:b/>
        </w:rPr>
        <w:t xml:space="preserve">Date:</w:t>
      </w:r>
      <w:r>
        <w:t xml:space="preserve"> </w:t>
      </w:r>
      <w:r>
        <w:t xml:space="preserve">October 2023</w:t>
      </w:r>
      <w:r>
        <w:br/>
      </w:r>
      <w:r>
        <w:rPr>
          <w:bCs/>
          <w:b/>
        </w:rPr>
        <w:t xml:space="preserve">Status:</w:t>
      </w:r>
    </w:p>
    <w:bookmarkEnd w:id="20"/>
    <w:bookmarkStart w:id="21" w:name="i.-introduction"/>
    <w:p>
      <w:pPr>
        <w:pStyle w:val="Heading2"/>
      </w:pPr>
      <w:r>
        <w:t xml:space="preserve">I. Introduction</w:t>
      </w:r>
    </w:p>
    <w:p>
      <w:pPr>
        <w:pStyle w:val="FirstParagraph"/>
      </w:pPr>
      <w:r>
        <w:t xml:space="preserve">This document serves as a comprehensive academic report detailing the practical internship experience undertaken by this author, focusing on the role of a Librarian within the dynamic cultural landscape of Morocco Casablanca. The primary objective of this internship was to bridge the gap between theoretical knowledge acquired during university studies and real-world professional application. Specifically, this report aims to demonstrate competency in cataloging, reader advisory services, digital archiving, and community outreach programs tailored to a North African urban context.</w:t>
      </w:r>
    </w:p>
    <w:bookmarkEnd w:id="21"/>
    <w:bookmarkStart w:id="22" w:name="ii.-institutional-profile"/>
    <w:p>
      <w:pPr>
        <w:pStyle w:val="Heading2"/>
      </w:pPr>
      <w:r>
        <w:t xml:space="preserve">II. Institutional Profile</w:t>
      </w:r>
    </w:p>
    <w:p>
      <w:pPr>
        <w:pStyle w:val="FirstParagraph"/>
      </w:pPr>
      <w:r>
        <w:t xml:space="preserve">The internship took place at a prominent municipal library system located in the heart of Casablanca. As the economic capital of Morocco Casablanca is renowned for its bustling energy, modern infrastructure, and multicultural heritage. Consequently, the library serves as a vital community hub that must balance traditional archival preservation with modern digital accessibility.</w:t>
      </w:r>
    </w:p>
    <w:p>
      <w:pPr>
        <w:pStyle w:val="BodyText"/>
      </w:pPr>
      <w:r>
        <w:t xml:space="preserve">The institution houses over fifty thousand volumes spanning Arabic literature (including classical Moroccan works), French academic texts in science and humanities, and English-language international bestsellers. Given the unique linguistic environment of Morocco Casablanca where Arabic, French, and increasingly English coexist—the library staff was required to navigate multilingual cataloging systems effectively.</w:t>
      </w:r>
    </w:p>
    <w:bookmarkEnd w:id="22"/>
    <w:bookmarkStart w:id="23" w:name="iii.-objectives-of-the-internship"/>
    <w:p>
      <w:pPr>
        <w:pStyle w:val="Heading2"/>
      </w:pPr>
      <w:r>
        <w:t xml:space="preserve">III. Objectives of the Internship</w:t>
      </w:r>
    </w:p>
    <w:p>
      <w:pPr>
        <w:pStyle w:val="FirstParagraph"/>
      </w:pPr>
      <w:r>
        <w:t xml:space="preserve">The internship program was designed with several key objectives:</w:t>
      </w:r>
    </w:p>
    <w:p>
      <w:pPr>
        <w:numPr>
          <w:ilvl w:val="0"/>
          <w:numId w:val="1001"/>
        </w:numPr>
        <w:pStyle w:val="Compact"/>
      </w:pPr>
      <w:r>
        <w:t xml:space="preserve">To gain hands-on experience in the Library of Congress Classification (LCC) system adapted for local collections.</w:t>
      </w:r>
    </w:p>
    <w:p>
      <w:pPr>
        <w:numPr>
          <w:ilvl w:val="0"/>
          <w:numId w:val="1001"/>
        </w:numPr>
        <w:pStyle w:val="Compact"/>
      </w:pPr>
      <w:r>
        <w:t xml:space="preserve">To assist in digitizing rare manuscripts and historical documents significant to Morocco Casablanca's heritage.</w:t>
      </w:r>
    </w:p>
    <w:bookmarkEnd w:id="23"/>
    <w:bookmarkStart w:id="28" w:name="the-role-of-the-librarian"/>
    <w:p>
      <w:pPr>
        <w:pStyle w:val="Heading2"/>
      </w:pPr>
      <w:r>
        <w:t xml:space="preserve">The Role of the Librarian</w:t>
      </w:r>
    </w:p>
    <w:p>
      <w:pPr>
        <w:pStyle w:val="FirstParagraph"/>
      </w:pPr>
      <w:r>
        <w:t xml:space="preserve">The position assigned was that of an Intern Librarian. This role demanded a high degree of responsibility, requiring precision in inventory management and empathy in reader services. The duties were divided into four main categories:</w:t>
      </w:r>
    </w:p>
    <w:bookmarkStart w:id="24" w:name="a.-cataloging-and-classification"/>
    <w:p>
      <w:pPr>
        <w:pStyle w:val="Heading3"/>
      </w:pPr>
      <w:r>
        <w:t xml:space="preserve">A. Cataloging and Classification</w:t>
      </w:r>
    </w:p>
    <w:p>
      <w:pPr>
        <w:pStyle w:val="FirstParagraph"/>
      </w:pPr>
      <w:r>
        <w:t xml:space="preserve">A significant portion of the internship involved updating the digital database to reflect new acquisitions. In Morocco Casablanca, many local authors publish simultaneously in Darija (Moroccan dialect), Standard Arabic, and French. The Librarian must ensure that search queries yield relevant results regardless of the language input.</w:t>
      </w:r>
    </w:p>
    <w:p>
      <w:pPr>
        <w:pStyle w:val="BodyText"/>
      </w:pPr>
      <w:r>
        <w:t xml:space="preserve">This task required meticulous attention to metadata standards. I worked extensively on creating uniform author headings and subject headings for both Arabic script materials and Latin script texts. This experience highlighted the importance of bilingual proficiency in modern librarianship, especially in a cosmopolitan city like Morocco Casablanca where cross-cultural exchange is frequent.</w:t>
      </w:r>
    </w:p>
    <w:bookmarkEnd w:id="24"/>
    <w:bookmarkStart w:id="25" w:name="b.-reader-advisory-services"/>
    <w:p>
      <w:pPr>
        <w:pStyle w:val="Heading3"/>
      </w:pPr>
      <w:r>
        <w:t xml:space="preserve">B. Reader Advisory Services</w:t>
      </w:r>
    </w:p>
    <w:p>
      <w:pPr>
        <w:pStyle w:val="FirstParagraph"/>
      </w:pPr>
      <w:r>
        <w:t xml:space="preserve">Interacting with patrons was a core component of the internship experience as a Librarian. The clientele varied widely, including engineering students from local universities seeking technical manuals, high school students preparing for baccalaureate exams, and lifelong learners interested in history.</w:t>
      </w:r>
    </w:p>
    <w:p>
      <w:pPr>
        <w:pStyle w:val="BodyText"/>
      </w:pPr>
      <w:r>
        <w:t xml:space="preserve">I developed skills in reference interviews—asking probing questions to understand exactly what information a patron needs. For example, assisting tourists or expatriates who were unfamiliar with the local library system required patience and clear communication. This aspect of being a Librarian emphasized that the role is not merely about managing books but about facilitating access to knowledge for all segments of society in Morocco Casablanca.</w:t>
      </w:r>
    </w:p>
    <w:bookmarkEnd w:id="25"/>
    <w:bookmarkStart w:id="26" w:name="c.-digital-archiving-and-preservation"/>
    <w:p>
      <w:pPr>
        <w:pStyle w:val="Heading3"/>
      </w:pPr>
      <w:r>
        <w:t xml:space="preserve">C. Digital Archiving and Preservation</w:t>
      </w:r>
    </w:p>
    <w:p>
      <w:pPr>
        <w:pStyle w:val="FirstParagraph"/>
      </w:pPr>
      <w:r>
        <w:t xml:space="preserve">One of the most challenging yet rewarding tasks involved scanning and preserving old newspapers from the 1960s-70s era that documented the development of Morocco Casablanca as a modern metropolis. As part of my duties as an Intern Librarian, I operated high-resolution scanners and learned basic OCR (Optical Character Recognition) software to make these historical documents searchable online.</w:t>
      </w:r>
    </w:p>
    <w:p>
      <w:pPr>
        <w:pStyle w:val="BodyText"/>
      </w:pPr>
      <w:r>
        <w:t xml:space="preserve">This project contributed significantly to preserving the cultural memory of Morocco Casablanca. It also taught me the technical skills necessary for digital preservation, ensuring that fragile physical items are protected while their contents remain accessible globally through institutional repositories.</w:t>
      </w:r>
    </w:p>
    <w:bookmarkEnd w:id="26"/>
    <w:bookmarkStart w:id="27" w:name="d.-community-engagement-and-events"/>
    <w:p>
      <w:pPr>
        <w:pStyle w:val="Heading3"/>
      </w:pPr>
      <w:r>
        <w:t xml:space="preserve">D. Community Engagement and Events</w:t>
      </w:r>
    </w:p>
    <w:p>
      <w:pPr>
        <w:pStyle w:val="FirstParagraph"/>
      </w:pPr>
      <w:r>
        <w:t xml:space="preserve">Libraries today serve as community centers rather than silent warehouses of books. The internship included planning and executing a series of storytelling sessions for children focused on Moroccan folklore. Additionally, I assisted in organizing a book club night featuring contemporary Moroccan novels written in French.</w:t>
      </w:r>
    </w:p>
    <w:p>
      <w:pPr>
        <w:pStyle w:val="BodyText"/>
      </w:pPr>
      <w:r>
        <w:t xml:space="preserve">These activities underscored the social responsibility inherent in the profession of Librarian. By fostering literacy and cultural appreciation among youth in Morocco Casablanca, the library plays a crucial role in education and social cohesion.</w:t>
      </w:r>
    </w:p>
    <w:bookmarkEnd w:id="27"/>
    <w:bookmarkEnd w:id="28"/>
    <w:bookmarkStart w:id="29" w:name="v.-challenges-encountered"/>
    <w:p>
      <w:pPr>
        <w:pStyle w:val="Heading2"/>
      </w:pPr>
      <w:r>
        <w:t xml:space="preserve">V. Challenges Encountered</w:t>
      </w:r>
    </w:p>
    <w:p>
      <w:pPr>
        <w:pStyle w:val="FirstParagraph"/>
      </w:pPr>
      <w:r>
        <w:t xml:space="preserve">Navigating the transition from theory to practice presented certain challenges. Initially, adapting to the specific classification nuances required for Arabic-language materials was difficult due to phonetic similarities between characters that look alike but represent different sounds.</w:t>
      </w:r>
    </w:p>
    <w:p>
      <w:pPr>
        <w:pStyle w:val="BodyText"/>
      </w:pPr>
      <w:r>
        <w:t xml:space="preserve">Furthermore, dealing with high volumes of users during peak academic seasons required excellent time management skills. The fast-paced environment of Morocco Casablanca often translated into a high volume of inquiries in short periods, demanding quick thinking and efficient problem-solving abilities typical of a seasoned Librarian.</w:t>
      </w:r>
    </w:p>
    <w:bookmarkEnd w:id="29"/>
    <w:bookmarkStart w:id="30" w:name="vi.-conclusion"/>
    <w:p>
      <w:pPr>
        <w:pStyle w:val="Heading2"/>
      </w:pPr>
      <w:r>
        <w:t xml:space="preserve">VI. Conclusion</w:t>
      </w:r>
    </w:p>
    <w:p>
      <w:pPr>
        <w:pStyle w:val="FirstParagraph"/>
      </w:pPr>
      <w:r>
        <w:t xml:space="preserve">In conclusion, this internship has been an invaluable experience that has profoundly shaped my professional identity as a future Librarian. Working within the vibrant context of Morocco Casablanca provided unique insights into the complexities of multilingual cataloging and community-centered library services.</w:t>
      </w:r>
    </w:p>
    <w:p>
      <w:pPr>
        <w:pStyle w:val="BodyText"/>
      </w:pPr>
      <w:r>
        <w:t xml:space="preserve">The skills acquired—from digital archiving techniques to effective reader advisory strategies—are directly transferable to any modern library setting. Moreover, understanding the specific needs of users in Morocco Casablanca has taught me that librarianship is deeply rooted in cultural sensitivity and community engagement.</w:t>
      </w:r>
    </w:p>
    <w:p>
      <w:pPr>
        <w:pStyle w:val="BodyText"/>
      </w:pPr>
      <w:r>
        <w:t xml:space="preserve">I am confident that this experience will serve as a strong foundation for my career, allowing me to contribute meaningfully to the preservation and dissemination of knowledge in any institution I join. The opportunity to work as an Intern Librarian in such a historically rich and economically significant city has been both challenging and deeply rewarding.</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Position in Casablanca, Morocco</dc:title>
  <dc:creator/>
  <dc:language>en</dc:language>
  <cp:keywords/>
  <dcterms:created xsi:type="dcterms:W3CDTF">2026-07-29T01:00:02Z</dcterms:created>
  <dcterms:modified xsi:type="dcterms:W3CDTF">2026-07-29T01:00:02Z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