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internship-report"/>
    <w:p>
      <w:pPr>
        <w:pStyle w:val="Heading1"/>
      </w:pPr>
      <w:r>
        <w:t xml:space="preserve">Internship Report</w:t>
      </w:r>
    </w:p>
    <w:bookmarkStart w:id="20" w:name="X95b52d681b3d496f32620dd6add361275c04a34"/>
    <w:p>
      <w:pPr>
        <w:pStyle w:val="Heading2"/>
      </w:pPr>
      <w:r>
        <w:t xml:space="preserve">A Comprehensive Review of the Librarian Role in United States Chicago</w:t>
      </w:r>
    </w:p>
    <w:p>
      <w:pPr>
        <w:pStyle w:val="FirstParagraph"/>
      </w:pPr>
      <w:r>
        <w:rPr>
          <w:bCs/>
          <w:b/>
        </w:rPr>
        <w:t xml:space="preserve">Date:</w:t>
      </w:r>
    </w:p>
    <w:p>
      <w:pPr>
        <w:pStyle w:val="BodyText"/>
      </w:pPr>
      <w:r>
        <w:rPr>
          <w:iCs/>
          <w:i/>
        </w:rPr>
        <w:t xml:space="preserve">This document details the professional development, operational insights, and community impact observed during an internship focused on Library Science within the unique context of United States Chicago.</w:t>
      </w:r>
    </w:p>
    <w:bookmarkEnd w:id="20"/>
    <w:bookmarkEnd w:id="21"/>
    <w:bookmarkStart w:id="22" w:name="executive-summary"/>
    <w:p>
      <w:pPr>
        <w:pStyle w:val="Heading3"/>
      </w:pPr>
      <w:r>
        <w:t xml:space="preserve">1. Executive Summary</w:t>
      </w:r>
    </w:p>
    <w:p>
      <w:pPr>
        <w:pStyle w:val="FirstParagraph"/>
      </w:pPr>
      <w:r>
        <w:t xml:space="preserve">The purpose of this Internship Report is to analyze the multifaceted responsibilities of a Librarian within a major metropolitan library system located in the heart of United States Chicago. As one of the most culturally diverse and historically significant cities in North America, Chicago offers a unique testing ground for modern librarianship. This report outlines the daily operations, technological integration, community outreach initiatives, and professional challenges encountered during my tenure as an intern.</w:t>
      </w:r>
    </w:p>
    <w:p>
      <w:pPr>
        <w:pStyle w:val="BodyText"/>
      </w:pPr>
      <w:r>
        <w:t xml:space="preserve">The internship was designed to bridge the gap between academic theory and practical application. By immersing myself in the workflow of a Librarian serving a diverse population in United States Chicago, I gained profound insights into how modern libraries function not merely as repositories of books, but as dynamic community hubs essential for digital equity and civic engagement.</w:t>
      </w:r>
    </w:p>
    <w:bookmarkEnd w:id="22"/>
    <w:bookmarkStart w:id="23" w:name="introduction-and-contextual-background"/>
    <w:p>
      <w:pPr>
        <w:pStyle w:val="Heading3"/>
      </w:pPr>
      <w:r>
        <w:t xml:space="preserve">2. Introduction and Contextual Background</w:t>
      </w:r>
    </w:p>
    <w:p>
      <w:pPr>
        <w:pStyle w:val="FirstParagraph"/>
      </w:pPr>
      <w:r>
        <w:t xml:space="preserve">The city of Chicago, often referred to as the "Windy City," boasts one of the most extensive public library systems in North America. Operating within this framework requires a Librarian to possess not only bibliographic expertise but also strong cultural competency and technological proficiency. The libraries in United States Chicago serve millions of residents annually, ranging from young learners in underserved neighborhoods to researchers seeking archival historical data.</w:t>
      </w:r>
    </w:p>
    <w:p>
      <w:pPr>
        <w:pStyle w:val="BodyText"/>
      </w:pPr>
      <w:r>
        <w:t xml:space="preserve">As an intern, my role was secondary to the permanent staff of Librarians who manage these vast resources. The environment was fast-paced and demanding, reflecting the high expectations of patrons in United States Chicago. The overarching goal of this internship was to understand how a Librarian navigates the intersection of traditional information management and modern digital demands.</w:t>
      </w:r>
    </w:p>
    <w:bookmarkEnd w:id="23"/>
    <w:bookmarkStart w:id="24" w:name="X904053d59ac76d245f4e5bd04f2db2f91b43096"/>
    <w:p>
      <w:pPr>
        <w:pStyle w:val="Heading3"/>
      </w:pPr>
      <w:r>
        <w:t xml:space="preserve">3. Core Responsibilities and Daily Operations</w:t>
      </w:r>
    </w:p>
    <w:p>
      <w:pPr>
        <w:pStyle w:val="FirstParagraph"/>
      </w:pPr>
      <w:r>
        <w:t xml:space="preserve">The daily routine of a Librarian is far more varied than popular perception suggests. During this internship, I observed that the role encompasses several critical pillars:</w:t>
      </w:r>
    </w:p>
    <w:p>
      <w:pPr>
        <w:numPr>
          <w:ilvl w:val="0"/>
          <w:numId w:val="1001"/>
        </w:numPr>
        <w:pStyle w:val="Compact"/>
      </w:pPr>
      <w:r>
        <w:rPr>
          <w:bCs/>
          <w:b/>
        </w:rPr>
        <w:t xml:space="preserve">Cataloging and Classification:</w:t>
      </w:r>
      <w:r>
        <w:t xml:space="preserve"> </w:t>
      </w:r>
      <w:r>
        <w:t xml:space="preserve">Assisting in the classification of new materials using Library of Congress Classification systems. This task requires meticulous attention to detail and a deep understanding of organizational structures.</w:t>
      </w:r>
    </w:p>
    <w:p>
      <w:pPr>
        <w:numPr>
          <w:ilvl w:val="0"/>
          <w:numId w:val="1001"/>
        </w:numPr>
        <w:pStyle w:val="Compact"/>
      </w:pPr>
      <w:r>
        <w:rPr>
          <w:bCs/>
          <w:b/>
        </w:rPr>
        <w:t xml:space="preserve">User Assistance and Reference Services:</w:t>
      </w:r>
      <w:r>
        <w:t xml:space="preserve"> </w:t>
      </w:r>
      <w:r>
        <w:t xml:space="preserve">A significant portion of a Librarian's time is dedicated to helping patrons navigate complex information needs. In United States Chicago, this often involves assisting non-native English speakers with government forms, job applications, or educational resources.</w:t>
      </w:r>
    </w:p>
    <w:p>
      <w:pPr>
        <w:numPr>
          <w:ilvl w:val="0"/>
          <w:numId w:val="1001"/>
        </w:numPr>
        <w:pStyle w:val="Compact"/>
      </w:pPr>
      <w:r>
        <w:rPr>
          <w:bCs/>
          <w:b/>
        </w:rPr>
        <w:t xml:space="preserve">Circulation Management:</w:t>
      </w:r>
      <w:r>
        <w:t xml:space="preserve"> </w:t>
      </w:r>
      <w:r>
        <w:t xml:space="preserve">Managing the check-in and check-out processes using integrated library systems (ILS). This includes handling overdue notices and resolving issues related to account restrictions.</w:t>
      </w:r>
    </w:p>
    <w:p>
      <w:pPr>
        <w:numPr>
          <w:ilvl w:val="0"/>
          <w:numId w:val="1001"/>
        </w:numPr>
        <w:pStyle w:val="Compact"/>
      </w:pPr>
      <w:r>
        <w:rPr>
          <w:bCs/>
          <w:b/>
        </w:rPr>
        <w:t xml:space="preserve">Digital Literacy Support:</w:t>
      </w:r>
      <w:r>
        <w:t xml:space="preserve"> </w:t>
      </w:r>
      <w:r>
        <w:t xml:space="preserve">In today’s digital age, a Librarian acts as a first line of defense for those disconnected from technology. I assisted in tutoring patrons on how to use email, browse job markets online, and utilize public computing resources safely.</w:t>
      </w:r>
    </w:p>
    <w:p>
      <w:pPr>
        <w:pStyle w:val="FirstParagraph"/>
      </w:pPr>
      <w:r>
        <w:rPr>
          <w:iCs/>
          <w:i/>
        </w:rPr>
        <w:t xml:space="preserve">Observation:</w:t>
      </w:r>
      <w:r>
        <w:t xml:space="preserve"> </w:t>
      </w:r>
      <w:r>
        <w:t xml:space="preserve">The adaptability required of a Librarian in United States Chicago is remarkable. One moment they might be assisting a child with reading comprehension, and the next, helping a local entrepreneur access business databases.</w:t>
      </w:r>
    </w:p>
    <w:bookmarkEnd w:id="24"/>
    <w:bookmarkStart w:id="25" w:name="technological-integration-and-innovation"/>
    <w:p>
      <w:pPr>
        <w:pStyle w:val="Heading3"/>
      </w:pPr>
      <w:r>
        <w:t xml:space="preserve">4. Technological Integration and Innovation</w:t>
      </w:r>
    </w:p>
    <w:p>
      <w:pPr>
        <w:pStyle w:val="FirstParagraph"/>
      </w:pPr>
      <w:r>
        <w:t xml:space="preserve">A major component of this internship was observing how technology has transformed the role of the Librarian. The libraries in United States Chicago are at the forefront of implementing maker spaces, 3D printing services, and extensive digital archives.</w:t>
      </w:r>
    </w:p>
    <w:p>
      <w:pPr>
        <w:pStyle w:val="BodyText"/>
      </w:pPr>
      <w:r>
        <w:rPr>
          <w:bCs/>
          <w:b/>
        </w:rPr>
        <w:t xml:space="preserve">Makerspaces:</w:t>
      </w:r>
      <w:r>
        <w:t xml:space="preserve"> </w:t>
      </w:r>
      <w:r>
        <w:t xml:space="preserve">I observed a Librarian overseeing a makerspace where patrons could learn CAD design or operate laser cutters. This role required technical troubleshooting skills alongside pedagogical ability to teach complex machinery safely.</w:t>
      </w:r>
    </w:p>
    <w:p>
      <w:pPr>
        <w:pStyle w:val="BodyText"/>
      </w:pPr>
      <w:r>
        <w:rPr>
          <w:bCs/>
          <w:b/>
        </w:rPr>
        <w:t xml:space="preserve">Digital Archives:</w:t>
      </w:r>
      <w:r>
        <w:t xml:space="preserve"> </w:t>
      </w:r>
      <w:r>
        <w:t xml:space="preserve">A significant part of the internship involved cataloging local history materials. A Librarian must digitize physical artifacts to make them accessible online, ensuring that the rich history of United States Chicago is preserved for future generations while simultaneously making it searchable and user-friendly.</w:t>
      </w:r>
    </w:p>
    <w:bookmarkEnd w:id="25"/>
    <w:bookmarkStart w:id="26" w:name="X9095cc24d8c0c7f5adc59b53168d95d03b2d711"/>
    <w:p>
      <w:pPr>
        <w:pStyle w:val="Heading3"/>
      </w:pPr>
      <w:r>
        <w:t xml:space="preserve">5. Community Outreach and Cultural Competency</w:t>
      </w:r>
    </w:p>
    <w:p>
      <w:pPr>
        <w:pStyle w:val="FirstParagraph"/>
      </w:pPr>
      <w:r>
        <w:t xml:space="preserve">The heart of librarianship lies in its service to the community. Chicago’s diversity presents unique challenges and opportunities for a Librarian. This internship highlighted the importance of cultural competency in serving a population that includes numerous linguistic groups.</w:t>
      </w:r>
    </w:p>
    <w:p>
      <w:pPr>
        <w:numPr>
          <w:ilvl w:val="0"/>
          <w:numId w:val="1002"/>
        </w:numPr>
        <w:pStyle w:val="Compact"/>
      </w:pPr>
      <w:r>
        <w:rPr>
          <w:bCs/>
          <w:b/>
        </w:rPr>
        <w:t xml:space="preserve">Language Support:</w:t>
      </w:r>
      <w:r>
        <w:t xml:space="preserve"> </w:t>
      </w:r>
      <w:r>
        <w:t xml:space="preserve">Many branches offer materials and services in Spanish, Polish, Chinese, Arabic, and other languages. A Librarian must curate collections that reflect the demographics of United States Chicago.</w:t>
      </w:r>
    </w:p>
    <w:p>
      <w:pPr>
        <w:numPr>
          <w:ilvl w:val="0"/>
          <w:numId w:val="1002"/>
        </w:numPr>
        <w:pStyle w:val="Compact"/>
      </w:pPr>
      <w:r>
        <w:rPr>
          <w:bCs/>
          <w:b/>
        </w:rPr>
        <w:t xml:space="preserve">Youth Programs:</w:t>
      </w:r>
      <w:r>
        <w:t xml:space="preserve"> </w:t>
      </w:r>
      <w:r>
        <w:t xml:space="preserve">Summer reading programs are crucial for preventing the "summer slide" in academic achievement. As an intern, I co-facilitated storytelling sessions designed to engage children from various cultural backgrounds, fostering a love for reading and learning.</w:t>
      </w:r>
    </w:p>
    <w:p>
      <w:pPr>
        <w:numPr>
          <w:ilvl w:val="0"/>
          <w:numId w:val="1002"/>
        </w:numPr>
        <w:pStyle w:val="Compact"/>
      </w:pPr>
      <w:r>
        <w:rPr>
          <w:bCs/>
          <w:b/>
        </w:rPr>
        <w:t xml:space="preserve">Social Services Hub:</w:t>
      </w:r>
      <w:r>
        <w:t xml:space="preserve"> </w:t>
      </w:r>
      <w:r>
        <w:t xml:space="preserve">Recognizing that many patrons face socioeconomic challenges, Librarians often act as navigators to social services. They connect individuals with housing assistance, healthcare information, and legal aid resources.</w:t>
      </w:r>
    </w:p>
    <w:p>
      <w:pPr>
        <w:pStyle w:val="FirstParagraph"/>
      </w:pPr>
      <w:r>
        <w:t xml:space="preserve">This aspect of the internship underscored the moral imperative of public librarianship in United States Chicago: providing a safe, inclusive space where every individual is valued and supported.</w:t>
      </w:r>
    </w:p>
    <w:bookmarkEnd w:id="26"/>
    <w:bookmarkStart w:id="27" w:name="challenges-faced-by-librarians"/>
    <w:p>
      <w:pPr>
        <w:pStyle w:val="Heading3"/>
      </w:pPr>
      <w:r>
        <w:t xml:space="preserve">6. Challenges Faced by Librarians</w:t>
      </w:r>
    </w:p>
    <w:p>
      <w:pPr>
        <w:pStyle w:val="FirstParagraph"/>
      </w:pPr>
      <w:r>
        <w:t xml:space="preserve">Despite the rewarding nature of the work, Librarians in United States Chicago face significant challenges:</w:t>
      </w:r>
    </w:p>
    <w:p>
      <w:pPr>
        <w:numPr>
          <w:ilvl w:val="0"/>
          <w:numId w:val="1003"/>
        </w:numPr>
        <w:pStyle w:val="Compact"/>
      </w:pPr>
      <w:r>
        <w:rPr>
          <w:bCs/>
          <w:b/>
        </w:rPr>
        <w:t xml:space="preserve">Funding Constraints:</w:t>
      </w:r>
      <w:r>
        <w:t xml:space="preserve"> </w:t>
      </w:r>
      <w:r>
        <w:t xml:space="preserve">Public libraries often operate on tight municipal budgets. A Librarian must be resourceful, seeking grants and community partnerships to supplement funding for programs and materials.</w:t>
      </w:r>
    </w:p>
    <w:p>
      <w:pPr>
        <w:numPr>
          <w:ilvl w:val="0"/>
          <w:numId w:val="1003"/>
        </w:numPr>
        <w:pStyle w:val="Compact"/>
      </w:pPr>
      <w:r>
        <w:rPr>
          <w:bCs/>
          <w:b/>
        </w:rPr>
        <w:t xml:space="preserve">Rapid Technological Change:</w:t>
      </w:r>
      <w:r>
        <w:t xml:space="preserve"> </w:t>
      </w:r>
      <w:r>
        <w:t xml:space="preserve">The speed at which technology evolves requires continuous professional development. A Librarian must constantly update their skills to remain effective in guiding patrons through new digital tools.</w:t>
      </w:r>
    </w:p>
    <w:p>
      <w:pPr>
        <w:numPr>
          <w:ilvl w:val="0"/>
          <w:numId w:val="1003"/>
        </w:numPr>
        <w:pStyle w:val="Compact"/>
      </w:pPr>
      <w:r>
        <w:rPr>
          <w:bCs/>
          <w:b/>
        </w:rPr>
        <w:t xml:space="preserve">Civic Engagement Demands:</w:t>
      </w:r>
      <w:r>
        <w:t xml:space="preserve"> </w:t>
      </w:r>
      <w:r>
        <w:t xml:space="preserve">Libraries have become battlegrounds for intellectual freedom. Librarians must defend the right to access diverse viewpoints while maintaining a neutral and welcoming environment for all community members.</w:t>
      </w:r>
    </w:p>
    <w:p>
      <w:pPr>
        <w:pStyle w:val="FirstParagraph"/>
      </w:pPr>
      <w:r>
        <w:t xml:space="preserve">Navigating these challenges requires resilience, strong communication skills, and a steadfast commitment to the core values of librarianship as defined by professional organizations such as the American Library Association.</w:t>
      </w:r>
    </w:p>
    <w:bookmarkEnd w:id="27"/>
    <w:bookmarkStart w:id="28" w:name="personal-professional-development"/>
    <w:p>
      <w:pPr>
        <w:pStyle w:val="Heading3"/>
      </w:pPr>
      <w:r>
        <w:t xml:space="preserve">7. Personal Professional Development</w:t>
      </w:r>
    </w:p>
    <w:p>
      <w:pPr>
        <w:pStyle w:val="FirstParagraph"/>
      </w:pPr>
      <w:r>
        <w:t xml:space="preserve">This internship significantly enhanced my understanding of information science and community service. Specifically, I developed:</w:t>
      </w:r>
    </w:p>
    <w:p>
      <w:pPr>
        <w:numPr>
          <w:ilvl w:val="0"/>
          <w:numId w:val="1004"/>
        </w:numPr>
        <w:pStyle w:val="Compact"/>
      </w:pPr>
      <w:r>
        <w:rPr>
          <w:bCs/>
          <w:b/>
        </w:rPr>
        <w:t xml:space="preserve">Situational Awareness:</w:t>
      </w:r>
      <w:r>
        <w:t xml:space="preserve"> </w:t>
      </w:r>
      <w:r>
        <w:t xml:space="preserve">The ability to quickly assess and respond to diverse patron needs.</w:t>
      </w:r>
    </w:p>
    <w:p>
      <w:pPr>
        <w:numPr>
          <w:ilvl w:val="0"/>
          <w:numId w:val="1004"/>
        </w:numPr>
        <w:pStyle w:val="Compact"/>
      </w:pPr>
      <w:r>
        <w:rPr>
          <w:bCs/>
          <w:b/>
        </w:rPr>
        <w:t xml:space="preserve">Digital Proficiency:</w:t>
      </w:r>
    </w:p>
    <w:p>
      <w:pPr>
        <w:numPr>
          <w:ilvl w:val="0"/>
          <w:numId w:val="1004"/>
        </w:numPr>
        <w:pStyle w:val="Compact"/>
      </w:pPr>
      <w:r>
        <w:rPr>
          <w:bCs/>
          <w:b/>
        </w:rPr>
        <w:t xml:space="preserve">Ethical Judgment:</w:t>
      </w:r>
      <w:r>
        <w:t xml:space="preserve">: Strengthened understanding of privacy laws (such as the ALA Code of Ethics) and the importance of patron confidentiality.</w:t>
      </w:r>
    </w:p>
    <w:p>
      <w:pPr>
        <w:pStyle w:val="FirstParagraph"/>
      </w:pPr>
      <w:r>
        <w:t xml:space="preserve">The experience has solidified my career aspirations. Witnessing the tangible impact a Librarian can have on individual lives in United States Chicago inspired me to pursue a career dedicated to public service and information accessibility.</w:t>
      </w:r>
    </w:p>
    <w:bookmarkEnd w:id="28"/>
    <w:bookmarkStart w:id="29" w:name="conclusion"/>
    <w:p>
      <w:pPr>
        <w:pStyle w:val="Heading3"/>
      </w:pPr>
      <w:r>
        <w:t xml:space="preserve">8. Conclusion</w:t>
      </w:r>
    </w:p>
    <w:p>
      <w:pPr>
        <w:pStyle w:val="FirstParagraph"/>
      </w:pPr>
      <w:r>
        <w:t xml:space="preserve">In conclusion, this Internship Report highlights the critical and evolving role of the Librarian in United States Chicago. Far from static custodians of books, modern Librarians are dynamic educators, technologists, and community advocates.</w:t>
      </w:r>
    </w:p>
    <w:p>
      <w:pPr>
        <w:pStyle w:val="BodyText"/>
      </w:pPr>
      <w:r>
        <w:t xml:space="preserve">The libraries of United States Chicago serve as vital infrastructure for a democratic society, providing equitable access to information regardless of socioeconomic status. The insights gained during this internship confirm that effective librarianship requires a unique blend of technical expertise, emotional intelligence, and civic dedication.</w:t>
      </w:r>
    </w:p>
    <w:p>
      <w:pPr>
        <w:pStyle w:val="BodyText"/>
      </w:pPr>
      <w:r>
        <w:t xml:space="preserve">As the landscape of information continues to shift, the need for skilled Librarians who can navigate these changes while remaining grounded in community needs will only grow. This experience has provided a robust foundation for my future contributions to the library field and my ongoing commitment to service within United States Chicago and beyond.</w:t>
      </w:r>
    </w:p>
    <w:bookmarkEnd w:id="29"/>
    <w:bookmarkStart w:id="30" w:name="acknowledgments"/>
    <w:p>
      <w:pPr>
        <w:pStyle w:val="Heading3"/>
      </w:pPr>
      <w:r>
        <w:t xml:space="preserve">9. Acknowledgments</w:t>
      </w:r>
    </w:p>
    <w:p>
      <w:pPr>
        <w:pStyle w:val="FirstParagraph"/>
      </w:pPr>
      <w:r>
        <w:t xml:space="preserve">I would like to extend my sincere gratitude to the entire staff of Librarians who supervised and mentored me throughout this internship. Their patience, expertise, and passion for their work in United States Chicago were instrumental in shaping my professional perspective. Special thanks are due to [Supervisor Name], whose guidance provided clarity on complex administrative tasks.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United States Chicago</dc:title>
  <dc:creator/>
  <dc:language>en</dc:language>
  <cp:keywords/>
  <dcterms:created xsi:type="dcterms:W3CDTF">2026-07-29T16:05:45Z</dcterms:created>
  <dcterms:modified xsi:type="dcterms:W3CDTF">2026-07-29T16:05:45Z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