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Afghanistan,</w:t>
      </w:r>
      <w:r>
        <w:t xml:space="preserve"> </w:t>
      </w:r>
      <w:r>
        <w:t xml:space="preserve">Kabul</w:t>
      </w:r>
    </w:p>
    <w:bookmarkStart w:id="23" w:name="internship-report"/>
    <w:p>
      <w:pPr>
        <w:pStyle w:val="Heading1"/>
      </w:pPr>
      <w:r>
        <w:t xml:space="preserve">Internship Report</w:t>
      </w:r>
    </w:p>
    <w:p>
      <w:pPr>
        <w:pStyle w:val="FirstParagraph"/>
      </w:pPr>
      <w:r>
        <w:rPr>
          <w:bCs/>
          <w:b/>
        </w:rPr>
        <w:t xml:space="preserve">Position Title:</w:t>
      </w:r>
      <w:r>
        <w:t xml:space="preserve"> </w:t>
      </w:r>
      <w:r>
        <w:t xml:space="preserve">Marketing Manager Intern</w:t>
      </w:r>
      <w:r>
        <w:br/>
      </w:r>
    </w:p>
    <w:p>
      <w:pPr>
        <w:pStyle w:val="BodyText"/>
      </w:pPr>
      <w:r>
        <w:t xml:space="preserve">Afghanistan, Kabul</w:t>
      </w:r>
      <w:r>
        <w:br/>
      </w:r>
      <w:r>
        <w:rPr>
          <w:bCs/>
          <w:b/>
        </w:rPr>
        <w:t xml:space="preserve">Date Submitted:</w:t>
      </w:r>
      <w:r>
        <w:t xml:space="preserve"> </w:t>
      </w:r>
      <w:r>
        <w:t xml:space="preserve">[Insert Date]</w:t>
      </w:r>
      <w:r>
        <w:br/>
      </w:r>
      <w:r>
        <w:t xml:space="preserve">[Supervisor Name/Department]</w:t>
      </w:r>
    </w:p>
    <w:p>
      <w:r>
        <w:pict>
          <v:rect style="width:0;height:1.5pt" o:hralign="center" o:hrstd="t" o:hr="t"/>
        </w:pict>
      </w:r>
    </w:p>
    <w:p>
      <w:pPr>
        <w:pStyle w:val="FirstParagraph"/>
      </w:pPr>
      <w:r>
        <w:t xml:space="preserve">&lt; h2 &gt;1. Executive Summary&lt; /h2 &gt;p&gt;This report outlines the comprehensive experience and professional development gained during an internship focused on the role of a Marketing Manager within the dynamic and complex business environment of Kabul, Afghanistan. The primary objective of this internship was to bridge academic theoretical knowledge with practical, on-the-ground application in emerging markets. Over the course of [Insert Number] months, I engaged in strategic planning, digital media management market research and stakeholder engagement specifically tailored to the cultural and economic nuances of Afghanistan Kabul.&lt; /p &gt; p&gt;The internship provided a unique opportunity to understand how global marketing principles must be adapted when applied to local contexts characterized by infrastructural challenges, distinct consumer behaviors, and evolving regulatory landscapes. This document details the key responsibilities undertaken, projects executed challenges faced solutions implemented and the critical skills acquired during this tenure.&lt; /p &gt;&lt; h2 &gt;2. Organizational Context&lt; /h2 &gt;p&gt;The internship was conducted at [Insert Company Name a hypothetical or real organization operating in Afghanistan Kabul]. This organization operates within the telecommunications consumer goods sector a vital component of the Afghan economy. Operating in Afghanistan Kabul presents unique challenges including fluctuating supply chains varying levels of digital connectivity and deep-rooted cultural traditions that influence purchasing decisions. The Marketing Manager team is responsible for driving brand awareness acquiring new customers and retaining existing ones through localized strategies.&lt; /p &gt;&lt; h2 &gt;3. Key Responsibilities&lt; /h2 &gt;p&gt;As an intern supporting the Marketing Manager role I was entrusted with several critical responsibilities that allowed me to gain a holistic view of marketing operations in this region:&lt;/p&gt;</w:t>
      </w:r>
    </w:p>
    <w:p>
      <w:pPr>
        <w:numPr>
          <w:ilvl w:val="0"/>
          <w:numId w:val="1001"/>
        </w:numPr>
        <w:pStyle w:val="Compact"/>
      </w:pPr>
      <w:r>
        <w:t xml:space="preserve">Market Research and Analysis: Conducting extensive field research in various districts of Kabul to understand consumer preferences demographic shifts and competitive landscapes. This involved analyzing local trends to inform strategic decisions.</w:t>
      </w:r>
    </w:p>
    <w:p>
      <w:pPr>
        <w:numPr>
          <w:ilvl w:val="0"/>
          <w:numId w:val="1001"/>
        </w:numPr>
        <w:pStyle w:val="Compact"/>
      </w:pPr>
      <w:r>
        <w:t xml:space="preserve">Digital Marketing Campaigns: Assisting in the development and execution of digital marketing campaigns primarily through social media platforms such as Facebook Instagram which are highly popular in Afghanistan Kabul. This included content creation community management performance tracking and budget allocation optimization.</w:t>
      </w:r>
    </w:p>
    <w:p>
      <w:pPr>
        <w:numPr>
          <w:ilvl w:val="0"/>
          <w:numId w:val="1001"/>
        </w:numPr>
        <w:pStyle w:val="Compact"/>
      </w:pPr>
      <w:r>
        <w:t xml:space="preserve">Strategic Planning Support: Participating in monthly strategy meetings to propose innovative marketing ideas tailored to local holidays cultural events and economic conditions specific to Afghanistan Kabul.</w:t>
      </w:r>
    </w:p>
    <w:p>
      <w:pPr>
        <w:numPr>
          <w:ilvl w:val="0"/>
          <w:numId w:val="1001"/>
        </w:numPr>
        <w:pStyle w:val="Compact"/>
      </w:pPr>
      <w:r>
        <w:t xml:space="preserve">Crisis Communication Management: Monitoring public sentiment and assisting in the rapid response protocol for any potential PR issues ensuring brand integrity is maintained during volatile periods.</w:t>
      </w:r>
    </w:p>
    <w:p>
      <w:pPr>
        <w:numPr>
          <w:ilvl w:val="0"/>
          <w:numId w:val="1001"/>
        </w:numPr>
        <w:pStyle w:val="Compact"/>
      </w:pPr>
      <w:r>
        <w:t xml:space="preserve">Stakeholder Liaison: Acting as a point of contact between internal teams external agencies local partners and government bodies to ensure all marketing activities comply with local regulations and cultural norms.</w:t>
      </w:r>
    </w:p>
    <w:bookmarkStart w:id="20" w:name="major-projects-and-achievements"/>
    <w:p>
      <w:pPr>
        <w:pStyle w:val="Heading2"/>
      </w:pPr>
      <w:r>
        <w:t xml:space="preserve">4. Major Projects and Achievements</w:t>
      </w:r>
    </w:p>
    <w:p>
      <w:pPr>
        <w:pStyle w:val="FirstParagraph"/>
      </w:pPr>
      <w:r>
        <w:t xml:space="preserve">During the internship period two major projects stood out for their impact on the organization's market position in Kabul:</w:t>
      </w:r>
    </w:p>
    <w:p>
      <w:pPr>
        <w:pStyle w:val="BodyText"/>
      </w:pPr>
      <w:r>
        <w:t xml:space="preserve">The "Local Roots Global Reach" Campaign: This initiative aimed to increase brand loyalty among young professionals in Afghanistan Kabul. I led a team of three interns to create culturally relevant content that resonated with the local audience by incorporating Pashto and Dari language elements and highlighting local success stories. The campaign resulted in a 25% increase in social media engagement and a 15% boost in sales within the target demographic.</w:t>
      </w:r>
    </w:p>
    <w:p>
      <w:pPr>
        <w:pStyle w:val="BodyText"/>
      </w:pPr>
      <w:r>
        <w:t xml:space="preserve">Market Entry Strategy for Rural Expansion: Collaborating with senior management I helped develop a go-to-market strategy for expanding services beyond central Kabul into surrounding provinces. This involved rigorous data analysis of infrastructure availability transport costs and consumer purchasing power in areas like Herat and Kandahar referencing the operational baseline established in Afghanistan Kabul.</w:t>
      </w:r>
    </w:p>
    <w:bookmarkEnd w:id="20"/>
    <w:bookmarkStart w:id="21" w:name="challenges-and-solutions"/>
    <w:p>
      <w:pPr>
        <w:pStyle w:val="Heading2"/>
      </w:pPr>
      <w:r>
        <w:t xml:space="preserve">5. Challenges and Solutions</w:t>
      </w:r>
    </w:p>
    <w:p>
      <w:pPr>
        <w:pStyle w:val="FirstParagraph"/>
      </w:pPr>
      <w:r>
        <w:t xml:space="preserve">Working as a Marketing Manager intern in Afghanistan Kabul was not without significant challenges. One of the primary obstacles was infrastructural instability frequent power outages and internet disruptions impacted the consistency of digital campaigns.</w:t>
      </w:r>
    </w:p>
    <w:p>
      <w:pPr>
        <w:pStyle w:val="BodyText"/>
      </w:pPr>
      <w:r>
        <w:t xml:space="preserve">Solution: To mitigate this risk we adopted an omnichannel approach that diversified marketing efforts beyond digital to include outdoor advertising radio spots and community events which are more resilient to technical failures. Additionally we implemented offline data collection methods such as SMS-based surveys.</w:t>
      </w:r>
    </w:p>
    <w:bookmarkEnd w:id="21"/>
    <w:bookmarkStart w:id="22" w:name="skills-acquired"/>
    <w:p>
      <w:pPr>
        <w:pStyle w:val="Heading2"/>
      </w:pPr>
      <w:r>
        <w:t xml:space="preserve">6. Skills Acquired</w:t>
      </w:r>
    </w:p>
    <w:p>
      <w:pPr>
        <w:pStyle w:val="FirstParagraph"/>
      </w:pPr>
      <w:r>
        <w:t xml:space="preserve">This internship significantly enhanced my professional skill set:</w:t>
      </w:r>
    </w:p>
    <w:p>
      <w:pPr>
        <w:numPr>
          <w:ilvl w:val="0"/>
          <w:numId w:val="1002"/>
        </w:numPr>
        <w:pStyle w:val="Compact"/>
      </w:pPr>
      <w:r>
        <w:t xml:space="preserve">Cultural Intelligence: Deep understanding of Afghan customs business etiquette and communication styles essential for effective marketing in Afghanistan Kabul.</w:t>
      </w:r>
    </w:p>
    <w:p>
      <w:pPr>
        <w:pStyle w:val="FirstParagraph"/>
      </w:pPr>
      <w:r>
        <w:t xml:space="preserve">&lt;/body&gt;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 Role in Afghanistan, Kabul</dc:title>
  <dc:creator/>
  <cp:keywords/>
  <dcterms:created xsi:type="dcterms:W3CDTF">2026-07-29T14:06:10Z</dcterms:created>
  <dcterms:modified xsi:type="dcterms:W3CDTF">2026-07-29T14:06:10Z</dcterms:modified>
</cp:coreProperties>
</file>

<file path=docProps/custom.xml><?xml version="1.0" encoding="utf-8"?>
<Properties xmlns="http://schemas.openxmlformats.org/officeDocument/2006/custom-properties" xmlns:vt="http://schemas.openxmlformats.org/officeDocument/2006/docPropsVTypes"/>
</file>