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fca53a6c3eeaaf26797c8f11d636ac8b8abd28e"/>
    <w:p>
      <w:pPr>
        <w:pStyle w:val="Heading1"/>
      </w:pPr>
      <w:r>
        <w:t xml:space="preserve">Internship Report:</w:t>
      </w:r>
      <w:r>
        <w:br/>
      </w:r>
      <w:r>
        <w:t xml:space="preserve">The Role of the Marketing Manager in China Guangzhou</w:t>
      </w:r>
    </w:p>
    <w:p>
      <w:pPr>
        <w:pStyle w:val="FirstParagraph"/>
      </w:pPr>
      <w:r>
        <w:rPr>
          <w:bCs/>
          <w:b/>
        </w:rPr>
        <w:t xml:space="preserve">Intern Name:</w:t>
      </w:r>
      <w:r>
        <w:t xml:space="preserve"> </w:t>
      </w:r>
      <w:r>
        <w:t xml:space="preserve">[Your Name]</w:t>
      </w:r>
      <w:r>
        <w:br/>
      </w:r>
      <w:r>
        <w:rPr>
          <w:bCs/>
          <w:b/>
        </w:rPr>
        <w:t xml:space="preserve">Date:</w:t>
      </w:r>
      <w:r>
        <w:t xml:space="preserve"> </w:t>
      </w:r>
      <w:r>
        <w:t xml:space="preserve">October 26, 2023</w:t>
      </w:r>
      <w:r>
        <w:br/>
      </w:r>
    </w:p>
    <w:p>
      <w:pPr>
        <w:pStyle w:val="BodyText"/>
      </w:pPr>
      <w:r>
        <w:t xml:space="preserve">L Location:** China, Guangzhou</w:t>
      </w:r>
    </w:p>
    <w:bookmarkEnd w:id="20"/>
    <w:bookmarkStart w:id="21" w:name="i.-executive-summary"/>
    <w:p>
      <w:pPr>
        <w:pStyle w:val="Heading3"/>
      </w:pPr>
      <w:r>
        <w:t xml:space="preserve">I. Executive Summary</w:t>
      </w:r>
    </w:p>
    <w:p>
      <w:pPr>
        <w:pStyle w:val="FirstParagraph"/>
      </w:pPr>
      <w:r>
        <w:t xml:space="preserve">This</w:t>
      </w:r>
      <w:r>
        <w:t xml:space="preserve"> </w:t>
      </w:r>
      <w:r>
        <w:rPr>
          <w:bCs/>
          <w:b/>
          <w:iCs/>
          <w:i/>
        </w:rPr>
        <w:t xml:space="preserve">Internship Report</w:t>
      </w:r>
      <w:r>
        <w:t xml:space="preserve"> </w:t>
      </w:r>
      <w:r>
        <w:t xml:space="preserve">details the experiences, tasks completed, and insights gained during my tenure as a Marketing Intern working under the supervision of a Senior</w:t>
      </w:r>
      <w:r>
        <w:t xml:space="preserve"> </w:t>
      </w:r>
      <w:r>
        <w:rPr>
          <w:bCs/>
          <w:b/>
          <w:iCs/>
          <w:i/>
        </w:rPr>
        <w:t xml:space="preserve">Marketing Manager</w:t>
      </w:r>
      <w:r>
        <w:t xml:space="preserve">. The primary focus of this report is to analyze the unique marketing dynamics within Guangzhou, China. As one of China’s most vibrant commercial hubs with deep historical roots and modern technological innovation, Guangzhou presents distinct opportunities for marketers. This document outlines the strategic approaches employed in this region, highlighting cross-cultural communication challenges and digital ecosystem utilization.</w:t>
      </w:r>
    </w:p>
    <w:bookmarkEnd w:id="21"/>
    <w:bookmarkStart w:id="22" w:name="Xb24b638914e06816be6976a7ffa4fa5499678d9"/>
    <w:p>
      <w:pPr>
        <w:pStyle w:val="Heading2"/>
      </w:pPr>
      <w:r>
        <w:t xml:space="preserve">II. Introduction to the Location: China Guangzhou</w:t>
      </w:r>
    </w:p>
    <w:p>
      <w:pPr>
        <w:pStyle w:val="FirstParagraph"/>
      </w:pPr>
      <w:r>
        <w:t xml:space="preserve">To understand the efficacy of any</w:t>
      </w:r>
      <w:r>
        <w:t xml:space="preserve"> </w:t>
      </w:r>
      <w:r>
        <w:rPr>
          <w:bCs/>
          <w:b/>
          <w:iCs/>
          <w:i/>
        </w:rPr>
        <w:t xml:space="preserve">Marketing Manager</w:t>
      </w:r>
      <w:r>
        <w:t xml:space="preserve">, one must first contextualize the environment.</w:t>
      </w:r>
      <w:r>
        <w:t xml:space="preserve"> </w:t>
      </w:r>
      <w:r>
        <w:rPr>
          <w:bCs/>
          <w:b/>
        </w:rPr>
        <w:t xml:space="preserve">China, Guangzhou</w:t>
      </w:r>
      <w:r>
        <w:t xml:space="preserve">, serves as a critical gateway for international trade and domestic consumption. Unlike Beijing, which is often seen as political, or Shanghai, which is viewed as financial and globalized, Guangzhou holds the title of a traditional commercial metropolis.</w:t>
      </w:r>
    </w:p>
    <w:p>
      <w:pPr>
        <w:pStyle w:val="BodyText"/>
      </w:pPr>
      <w:r>
        <w:t xml:space="preserve">During my internship in</w:t>
      </w:r>
      <w:r>
        <w:t xml:space="preserve"> </w:t>
      </w:r>
      <w:r>
        <w:rPr>
          <w:bCs/>
          <w:b/>
        </w:rPr>
        <w:t xml:space="preserve">China Guangzhou</w:t>
      </w:r>
      <w:r>
        <w:t xml:space="preserve">, I observed that the city’s marketing landscape is heavily influenced by:</w:t>
      </w:r>
    </w:p>
    <w:p>
      <w:pPr>
        <w:numPr>
          <w:ilvl w:val="0"/>
          <w:numId w:val="1001"/>
        </w:numPr>
        <w:pStyle w:val="Compact"/>
      </w:pPr>
      <w:r>
        <w:rPr>
          <w:bCs/>
          <w:b/>
        </w:rPr>
        <w:t xml:space="preserve">The Cantonese Culture:</w:t>
      </w:r>
      <w:r>
        <w:t xml:space="preserve"> </w:t>
      </w:r>
      <w:r>
        <w:t xml:space="preserve">A strong regional identity that requires localized messaging rather than a "one-size-fits-all" national approach.</w:t>
      </w:r>
    </w:p>
    <w:p>
      <w:pPr>
        <w:numPr>
          <w:ilvl w:val="0"/>
          <w:numId w:val="1001"/>
        </w:numPr>
        <w:pStyle w:val="Compact"/>
      </w:pPr>
      <w:r>
        <w:rPr>
          <w:bCs/>
          <w:b/>
        </w:rPr>
        <w:t xml:space="preserve">The Canton Fair Legacy:</w:t>
      </w:r>
      <w:r>
        <w:t xml:space="preserve"> </w:t>
      </w:r>
      <w:r>
        <w:t xml:space="preserve">Being home to the China Import and Export Fair,</w:t>
      </w:r>
      <w:r>
        <w:t xml:space="preserve"> </w:t>
      </w:r>
      <w:r>
        <w:rPr>
          <w:iCs/>
          <w:i/>
        </w:rPr>
        <w:t xml:space="preserve">Canton Fair</w:t>
      </w:r>
      <w:r>
        <w:t xml:space="preserve">, the city attracts millions of B2B visitors annually. This necessitates aggressive trade marketing strategies alongside consumer branding.</w:t>
      </w:r>
    </w:p>
    <w:p>
      <w:pPr>
        <w:numPr>
          <w:ilvl w:val="0"/>
          <w:numId w:val="1001"/>
        </w:numPr>
        <w:pStyle w:val="Compact"/>
      </w:pPr>
      <w:r>
        <w:t xml:space="preserve">Digital Dominance: The integration of WeChat, Douyin (TikTok), and Xiaohongshu is deeper in</w:t>
      </w:r>
      <w:r>
        <w:t xml:space="preserve"> </w:t>
      </w:r>
      <w:r>
        <w:rPr>
          <w:bCs/>
          <w:b/>
        </w:rPr>
        <w:t xml:space="preserve">China Guangzhou</w:t>
      </w:r>
      <w:r>
        <w:t xml:space="preserve"> </w:t>
      </w:r>
      <w:r>
        <w:t xml:space="preserve">than perhaps any other tier-one city. The digital payment ecosystem is ubiquitous, affecting how marketing campaigns are tracked and converted.</w:t>
      </w:r>
    </w:p>
    <w:p>
      <w:pPr>
        <w:pStyle w:val="FirstParagraph"/>
      </w:pPr>
      <w:r>
        <w:t xml:space="preserve">Iii. Role of the Marketing Manager in this Context</w:t>
      </w:r>
    </w:p>
    <w:p>
      <w:pPr>
        <w:pStyle w:val="BodyText"/>
      </w:pPr>
      <w:r>
        <w:t xml:space="preserve">The core responsibility of the</w:t>
      </w:r>
      <w:r>
        <w:t xml:space="preserve"> </w:t>
      </w:r>
      <w:r>
        <w:rPr>
          <w:bCs/>
          <w:b/>
          <w:iCs/>
          <w:i/>
        </w:rPr>
        <w:t xml:space="preserve">Marketing Manager</w:t>
      </w:r>
      <w:r>
        <w:t xml:space="preserve">, my supervisor, was to bridge the gap between global brand standards and local market realities. In an internship setting, I assisted in translating high-level strategies into actionable tactics specific to</w:t>
      </w:r>
    </w:p>
    <w:p>
      <w:pPr>
        <w:pStyle w:val="BodyText"/>
      </w:pPr>
      <w:r>
        <w:t xml:space="preserve">China Guangzhou.</w:t>
      </w:r>
    </w:p>
    <w:p>
      <w:pPr>
        <w:pStyle w:val="BodyText"/>
      </w:pPr>
      <w:r>
        <w:t xml:space="preserve">A. Localization vs Standardization</w:t>
      </w:r>
    </w:p>
    <w:p>
      <w:pPr>
        <w:pStyle w:val="BodyText"/>
      </w:pPr>
      <w:r>
        <w:t xml:space="preserve">The most significant challenge faced by the</w:t>
      </w:r>
      <w:r>
        <w:t xml:space="preserve"> </w:t>
      </w:r>
      <w:r>
        <w:rPr>
          <w:bCs/>
          <w:b/>
          <w:iCs/>
          <w:i/>
        </w:rPr>
        <w:t xml:space="preserve">Marketing Manager</w:t>
      </w:r>
      <w:r>
        <w:t xml:space="preserve"> </w:t>
      </w:r>
      <w:r>
        <w:t xml:space="preserve">was balancing global brand guidelines with local preferences. In</w:t>
      </w:r>
    </w:p>
    <w:p>
      <w:pPr>
        <w:pStyle w:val="BodyText"/>
      </w:pPr>
      <w:r>
        <w:t xml:space="preserve">China Guangzhou, consumers often prefer humor, relatable everyday scenarios, and rapid-fire visual content. A standard American or European advertising narrative often falls flat if it is not adapted to the fast-paced lifestyle of Guangzhou residents.</w:t>
      </w:r>
    </w:p>
    <w:p>
      <w:pPr>
        <w:pStyle w:val="BodyText"/>
      </w:pPr>
      <w:r>
        <w:t xml:space="preserve">I observed several meetings where the</w:t>
      </w:r>
      <w:r>
        <w:t xml:space="preserve"> </w:t>
      </w:r>
      <w:r>
        <w:rPr>
          <w:bCs/>
          <w:b/>
          <w:iCs/>
          <w:i/>
        </w:rPr>
        <w:t xml:space="preserve">Marketing Manager</w:t>
      </w:r>
      <w:r>
        <w:t xml:space="preserve"> </w:t>
      </w:r>
      <w:r>
        <w:t xml:space="preserve">argued for the removal of slow-building narratives in favor of immediate value propositions. This was crucial because, in</w:t>
      </w:r>
    </w:p>
    <w:p>
      <w:pPr>
        <w:pStyle w:val="BodyText"/>
      </w:pPr>
      <w:r>
        <w:t xml:space="preserve">China Guangzhou, competition is fierce, and consumer attention spans are short.</w:t>
      </w:r>
    </w:p>
    <w:p>
      <w:pPr>
        <w:pStyle w:val="BodyText"/>
      </w:pPr>
      <w:r>
        <w:t xml:space="preserve">B. Leveraging Influencer Marketing (KOLs &amp; KOCs)</w:t>
      </w:r>
    </w:p>
    <w:p>
      <w:pPr>
        <w:pStyle w:val="BodyText"/>
      </w:pPr>
      <w:r>
        <w:t xml:space="preserve">In the context of this internship report on</w:t>
      </w:r>
      <w:r>
        <w:t xml:space="preserve"> </w:t>
      </w:r>
      <w:r>
        <w:rPr>
          <w:bCs/>
          <w:b/>
          <w:iCs/>
          <w:i/>
        </w:rPr>
        <w:t xml:space="preserve">Marketing Manager</w:t>
      </w:r>
      <w:r>
        <w:t xml:space="preserve"> </w:t>
      </w:r>
      <w:r>
        <w:t xml:space="preserve">duties, we cannot overlook the role of Key Opinion Leaders (KOLs) and Key Opinion Consumers (KOCs). In</w:t>
      </w:r>
    </w:p>
    <w:p>
      <w:pPr>
        <w:pStyle w:val="BodyText"/>
      </w:pPr>
      <w:r>
        <w:t xml:space="preserve">China Guangzhou, influencer marketing is not just a trend; it is a fundamental sales channel.</w:t>
      </w:r>
    </w:p>
    <w:p>
      <w:pPr>
        <w:pStyle w:val="BodyText"/>
      </w:pPr>
      <w:r>
        <w:t xml:space="preserve">The</w:t>
      </w:r>
      <w:r>
        <w:t xml:space="preserve"> </w:t>
      </w:r>
      <w:r>
        <w:rPr>
          <w:bCs/>
          <w:b/>
          <w:iCs/>
          <w:i/>
        </w:rPr>
        <w:t xml:space="preserve">Marketing Manager</w:t>
      </w:r>
      <w:r>
        <w:t xml:space="preserve"> </w:t>
      </w:r>
      <w:r>
        <w:t xml:space="preserve">coordinated campaigns with local influencers who specialized in lifestyle, tech, and food. These partnerships were essential for building trust among the Cantonese demographic. My role involved analyzing engagement metrics from these campaigns to determine ROI, ensuring that the budget spent on digital marketing in</w:t>
      </w:r>
    </w:p>
    <w:p>
      <w:pPr>
        <w:pStyle w:val="BodyText"/>
      </w:pPr>
      <w:r>
        <w:t xml:space="preserve">China Guangzhou was optimized effectively.</w:t>
      </w:r>
    </w:p>
    <w:p>
      <w:pPr>
        <w:pStyle w:val="BodyText"/>
      </w:pPr>
      <w:r>
        <w:t xml:space="preserve">Iv. Key Challenges Encountered During Internship</w:t>
      </w:r>
    </w:p>
    <w:p>
      <w:pPr>
        <w:pStyle w:val="BodyText"/>
      </w:pPr>
      <w:r>
        <w:t xml:space="preserve">The internship experience provided by this</w:t>
      </w:r>
      <w:r>
        <w:t xml:space="preserve"> </w:t>
      </w:r>
      <w:r>
        <w:rPr>
          <w:bCs/>
          <w:b/>
          <w:iCs/>
          <w:i/>
        </w:rPr>
        <w:t xml:space="preserve">Marketing Manager</w:t>
      </w:r>
      <w:r>
        <w:t xml:space="preserve"> </w:t>
      </w:r>
      <w:r>
        <w:t xml:space="preserve">role was not without its hurdles. Several key challenges emerged:</w:t>
      </w:r>
    </w:p>
    <w:p>
      <w:pPr>
        <w:numPr>
          <w:ilvl w:val="0"/>
          <w:numId w:val="1002"/>
        </w:numPr>
        <w:pStyle w:val="Compact"/>
      </w:pPr>
      <w:r>
        <w:t xml:space="preserve">Cultural Nuances: Understanding subtle cultural cues in</w:t>
      </w:r>
    </w:p>
    <w:p>
      <w:pPr>
        <w:numPr>
          <w:ilvl w:val="0"/>
          <w:numId w:val="1000"/>
        </w:numPr>
        <w:pStyle w:val="Compact"/>
      </w:pPr>
      <w:r>
        <w:t xml:space="preserve">China Guangzhou, such as the importance of "Guanxi" (relationships), was difficult for an outsider. The</w:t>
      </w:r>
      <w:r>
        <w:t xml:space="preserve"> </w:t>
      </w:r>
      <w:r>
        <w:rPr>
          <w:bCs/>
          <w:b/>
          <w:iCs/>
          <w:i/>
        </w:rPr>
        <w:t xml:space="preserve">Marketing Manager</w:t>
      </w:r>
      <w:r>
        <w:t xml:space="preserve"> </w:t>
      </w:r>
      <w:r>
        <w:t xml:space="preserve">taught me that marketing here is often about relationship-building before transaction-building.</w:t>
      </w:r>
    </w:p>
    <w:p>
      <w:pPr>
        <w:numPr>
          <w:ilvl w:val="0"/>
          <w:numId w:val="1002"/>
        </w:numPr>
        <w:pStyle w:val="Compact"/>
      </w:pPr>
      <w:r>
        <w:t xml:space="preserve">Rapid Pace of Change: Trends in</w:t>
      </w:r>
    </w:p>
    <w:p>
      <w:pPr>
        <w:numPr>
          <w:ilvl w:val="0"/>
          <w:numId w:val="1000"/>
        </w:numPr>
        <w:pStyle w:val="Compact"/>
      </w:pPr>
      <w:r>
        <w:t xml:space="preserve">China Guangzhou move quickly. A campaign idea that was valid on Monday might be obsolete by Friday due to new viral trends on Douyin. The</w:t>
      </w:r>
      <w:r>
        <w:t xml:space="preserve"> </w:t>
      </w:r>
      <w:r>
        <w:rPr>
          <w:bCs/>
          <w:b/>
          <w:iCs/>
          <w:i/>
        </w:rPr>
        <w:t xml:space="preserve">Marketing Manager</w:t>
      </w:r>
      <w:r>
        <w:t xml:space="preserve"> </w:t>
      </w:r>
      <w:r>
        <w:t xml:space="preserve">had to maintain agility, requiring interns and staff alike to be highly adaptive.</w:t>
      </w:r>
    </w:p>
    <w:p>
      <w:pPr>
        <w:numPr>
          <w:ilvl w:val="0"/>
          <w:numId w:val="1002"/>
        </w:numPr>
        <w:pStyle w:val="Compact"/>
      </w:pPr>
      <w:r>
        <w:t xml:space="preserve">Data Privacy Regulations: Navigating the complex data privacy laws in China required strict adherence to compliance standards while still trying to personalize marketing efforts in</w:t>
      </w:r>
    </w:p>
    <w:p>
      <w:pPr>
        <w:numPr>
          <w:ilvl w:val="0"/>
          <w:numId w:val="1000"/>
        </w:numPr>
        <w:pStyle w:val="Compact"/>
      </w:pPr>
      <w:r>
        <w:t xml:space="preserve">China Guangzhou.</w:t>
      </w:r>
    </w:p>
    <w:p>
      <w:pPr>
        <w:pStyle w:val="FirstParagraph"/>
      </w:pPr>
      <w:r>
        <w:t xml:space="preserve">V. Achievements and Learnings</w:t>
      </w:r>
    </w:p>
    <w:p>
      <w:pPr>
        <w:pStyle w:val="BodyText"/>
      </w:pPr>
      <w:r>
        <w:t xml:space="preserve">Throughout this</w:t>
      </w:r>
      <w:r>
        <w:t xml:space="preserve"> </w:t>
      </w:r>
      <w:r>
        <w:rPr>
          <w:bCs/>
          <w:b/>
          <w:iCs/>
          <w:i/>
        </w:rPr>
        <w:t xml:space="preserve">Internship Report</w:t>
      </w:r>
      <w:r>
        <w:t xml:space="preserve">, it is important to highlight the skills acquired under the guidance of the</w:t>
      </w:r>
      <w:r>
        <w:t xml:space="preserve"> </w:t>
      </w:r>
      <w:r>
        <w:rPr>
          <w:bCs/>
          <w:b/>
          <w:iCs/>
          <w:i/>
        </w:rPr>
        <w:t xml:space="preserve">Marketing Manager</w:t>
      </w:r>
      <w:r>
        <w:t xml:space="preserve">:</w:t>
      </w:r>
    </w:p>
    <w:p>
      <w:pPr>
        <w:numPr>
          <w:ilvl w:val="0"/>
          <w:numId w:val="1003"/>
        </w:numPr>
        <w:pStyle w:val="Compact"/>
      </w:pPr>
      <w:r>
        <w:t xml:space="preserve">Cross-Cultural Communication: I learned how to communicate effectively with diverse teams in</w:t>
      </w:r>
    </w:p>
    <w:p>
      <w:pPr>
        <w:numPr>
          <w:ilvl w:val="0"/>
          <w:numId w:val="1000"/>
        </w:numPr>
        <w:pStyle w:val="Compact"/>
      </w:pPr>
      <w:r>
        <w:t xml:space="preserve">China Guangzhou, respecting both international and local norms.</w:t>
      </w:r>
    </w:p>
    <w:p>
      <w:pPr>
        <w:numPr>
          <w:ilvl w:val="0"/>
          <w:numId w:val="1003"/>
        </w:numPr>
        <w:pStyle w:val="Compact"/>
      </w:pPr>
      <w:r>
        <w:t xml:space="preserve">Digital Analytics Mastery: Utilizing tools like Tencent Analytics and Baidu Tongji to measure campaign performance in the Chinese digital ecosystem.</w:t>
      </w:r>
    </w:p>
    <w:p>
      <w:pPr>
        <w:numPr>
          <w:ilvl w:val="0"/>
          <w:numId w:val="1003"/>
        </w:numPr>
        <w:pStyle w:val="Compact"/>
      </w:pPr>
      <w:r>
        <w:t xml:space="preserve">Strategic Adaptability: Learning that rigid plans often fail, especially in the dynamic market of</w:t>
      </w:r>
    </w:p>
    <w:p>
      <w:pPr>
        <w:numPr>
          <w:ilvl w:val="0"/>
          <w:numId w:val="1000"/>
        </w:numPr>
        <w:pStyle w:val="Compact"/>
      </w:pPr>
      <w:r>
        <w:t xml:space="preserve">China Guangzhou. Flexibility is key for a successful</w:t>
      </w:r>
      <w:r>
        <w:t xml:space="preserve"> </w:t>
      </w:r>
      <w:r>
        <w:rPr>
          <w:bCs/>
          <w:b/>
          <w:iCs/>
          <w:i/>
        </w:rPr>
        <w:t xml:space="preserve">Marketing Manager</w:t>
      </w:r>
      <w:r>
        <w:t xml:space="preserve">.</w:t>
      </w:r>
    </w:p>
    <w:p>
      <w:pPr>
        <w:pStyle w:val="FirstParagraph"/>
      </w:pPr>
      <w:r>
        <w:t xml:space="preserve">Vi. Conclusion</w:t>
      </w:r>
    </w:p>
    <w:p>
      <w:pPr>
        <w:pStyle w:val="BodyText"/>
      </w:pPr>
      <w:r>
        <w:t xml:space="preserve">In conclusion, this internship report serves as a testament to the complexities and opportunities inherent in the role of a</w:t>
      </w:r>
    </w:p>
    <w:p>
      <w:pPr>
        <w:pStyle w:val="BodyText"/>
      </w:pPr>
      <w:r>
        <w:t xml:space="preserve">Marketing Manager operating within</w:t>
      </w:r>
    </w:p>
    <w:p>
      <w:pPr>
        <w:pStyle w:val="BodyText"/>
      </w:pPr>
      <w:r>
        <w:t xml:space="preserve">China Guangzhou. The intersection of traditional commerce and cutting-edge digital marketing creates a unique environment that demands high levels of cultural intelligence and technical proficiency.</w:t>
      </w:r>
    </w:p>
    <w:p>
      <w:pPr>
        <w:pStyle w:val="BodyText"/>
      </w:pPr>
      <w:r>
        <w:t xml:space="preserve">The experiences gained in</w:t>
      </w:r>
    </w:p>
    <w:p>
      <w:pPr>
        <w:pStyle w:val="BodyText"/>
      </w:pPr>
      <w:r>
        <w:t xml:space="preserve">China Guangzhou, under the mentorship of industry experts, have provided me with a profound understanding of modern marketing strategies. It is evident that for any</w:t>
      </w:r>
      <w:r>
        <w:t xml:space="preserve"> </w:t>
      </w:r>
      <w:r>
        <w:rPr>
          <w:bCs/>
          <w:b/>
          <w:iCs/>
          <w:i/>
        </w:rPr>
        <w:t xml:space="preserve">Marketing Manager</w:t>
      </w:r>
      <w:r>
        <w:t xml:space="preserve">, success lies in the ability to listen to the local pulse, respect cultural traditions while embracing innovation, and leverage digital platforms effectively.</w:t>
      </w:r>
    </w:p>
    <w:p>
      <w:pPr>
        <w:pStyle w:val="BodyText"/>
      </w:pPr>
      <w:r>
        <w:t xml:space="preserve">This report underscores that marketing in</w:t>
      </w:r>
    </w:p>
    <w:p>
      <w:pPr>
        <w:pStyle w:val="BodyText"/>
      </w:pPr>
      <w:r>
        <w:t xml:space="preserve">China Guangzhou is not just about selling products; it is about integrating into the community and adding value. As I move forward in my career, these insights gained from this</w:t>
      </w:r>
    </w:p>
    <w:p>
      <w:pPr>
        <w:pStyle w:val="BodyText"/>
      </w:pPr>
      <w:r>
        <w:t xml:space="preserve">Internship Report phase will be instrumental.</w:t>
      </w:r>
    </w:p>
    <w:p>
      <w:pPr>
        <w:pStyle w:val="BodyText"/>
      </w:pPr>
      <w:r>
        <w:t xml:space="preserve">© 2023 Internship Report Document. All rights reserved.</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China Guangzhou</dc:title>
  <dc:creator/>
  <dc:language>en</dc:language>
  <cp:keywords/>
  <dcterms:created xsi:type="dcterms:W3CDTF">2026-07-30T02:24:33Z</dcterms:created>
  <dcterms:modified xsi:type="dcterms:W3CDTF">2026-07-30T02:24:33Z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