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Position</w:t>
      </w:r>
    </w:p>
    <w:bookmarkStart w:id="20" w:name="X96afdaef74a89c2de3509ad2cef21e12929fa4a"/>
    <w:p>
      <w:pPr>
        <w:pStyle w:val="Heading1"/>
      </w:pPr>
      <w:r>
        <w:t xml:space="preserve">Internship Report: Marketing Manager Track</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Date of Submission:</w:t>
      </w:r>
      <w:r>
        <w:t xml:space="preserve"> </w:t>
      </w:r>
      <w:r>
        <w:t xml:space="preserve">October 2023</w:t>
      </w:r>
      <w:r>
        <w:br/>
      </w:r>
    </w:p>
    <w:p>
      <w:pPr>
        <w:pStyle w:val="BodyText"/>
      </w:pPr>
      <w:r>
        <w:t xml:space="preserve">Location of Internship:** Islamabad, Pakistan</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in the capacity of a Marketing Manager intern within the dynamic corporate landscape of Islamabad, Pakistan. The primary objective of this internship was to bridge the theoretical knowledge acquired during academic studies with practical, real-world applications in digital and traditional marketing strategies. The duration of this program spanned six months, providing an intensive exposure to market dynamics specific to the Federal Capital Territory.</w:t>
      </w:r>
    </w:p>
    <w:p>
      <w:pPr>
        <w:pStyle w:val="BodyText"/>
      </w:pPr>
      <w:r>
        <w:t xml:space="preserve">The role required active participation in strategic planning, consumer behavior analysis, and brand management within a competitive environment. Islamabad offers a unique demographic mix compared to other cities in Pakistan, characterized by high literacy rates and a significant presence of diplomatic missions and government institutions. This report outlines the tasks performed, challenges encountered, skills acquired, and the final outcomes achieved during this pivotal professional development period.</w:t>
      </w:r>
    </w:p>
    <w:bookmarkEnd w:id="21"/>
    <w:bookmarkStart w:id="22" w:name="company-overview-and-market-context"/>
    <w:p>
      <w:pPr>
        <w:pStyle w:val="Heading2"/>
      </w:pPr>
      <w:r>
        <w:t xml:space="preserve">2. Company Overview and Market Context</w:t>
      </w:r>
    </w:p>
    <w:p>
      <w:pPr>
        <w:pStyle w:val="FirstParagraph"/>
      </w:pPr>
      <w:r>
        <w:t xml:space="preserve">The internship was hosted at a leading multinational consultancy firm headquartered in Islamabad's Blue Area sector. The company specializes in providing strategic marketing solutions for both local startups seeking regional expansion and international brands entering the Pakistani market. Islamabad serves as a critical hub for these operations due to its political stability and access to key decision-makers.</w:t>
      </w:r>
    </w:p>
    <w:p>
      <w:pPr>
        <w:pStyle w:val="BodyText"/>
      </w:pPr>
      <w:r>
        <w:t xml:space="preserve">The organization operates within a rapidly evolving digital economy where internet penetration is increasing, particularly among the youth demographic in Pakistan. The internship provided an opportunity to understand how global marketing standards are adapted to fit local cultural nuances, consumer purchasing power, and regulatory frameworks specific to Islamabad.</w:t>
      </w:r>
    </w:p>
    <w:bookmarkEnd w:id="22"/>
    <w:bookmarkStart w:id="23" w:name="key-responsibilities-and-activities"/>
    <w:p>
      <w:pPr>
        <w:pStyle w:val="Heading2"/>
      </w:pPr>
      <w:r>
        <w:t xml:space="preserve">3. Key Responsibilities and Activities</w:t>
      </w:r>
    </w:p>
    <w:p>
      <w:pPr>
        <w:pStyle w:val="FirstParagraph"/>
      </w:pPr>
      <w:r>
        <w:rPr>
          <w:bCs/>
          <w:b/>
        </w:rPr>
        <w:t xml:space="preserve">a) Strategic Campaign Development:</w:t>
      </w:r>
      <w:r>
        <w:br/>
      </w:r>
      <w:r>
        <w:t xml:space="preserve">As a Marketing Manager intern, one of the primary responsibilities involved assisting in the creation of integrated marketing campaigns. This included conducting market research to identify target audiences within Islamabad's diverse sectors, including government employees, expatriates, and tech-savvy young professionals. Data gathered from local surveys was used to tailor messaging that resonated with these specific groups.</w:t>
      </w:r>
    </w:p>
    <w:p>
      <w:pPr>
        <w:pStyle w:val="BodyText"/>
      </w:pPr>
      <w:r>
        <w:rPr>
          <w:bCs/>
          <w:b/>
        </w:rPr>
        <w:t xml:space="preserve">b) Digital Marketing Optimization:</w:t>
      </w:r>
      <w:r>
        <w:br/>
      </w:r>
      <w:r>
        <w:t xml:space="preserve">The role required managing social media channels across platforms such as LinkedIn, Facebook, and Instagram. In the context of Islamabad, there is a high reliance on LinkedIn for B2B communications and Instagram for consumer engagement. I was responsible for scheduling posts, analyzing engagement metrics, and optimizing content calendars to maximize reach. This involved A/B testing different headlines and visuals to determine what performed best in the local market.</w:t>
      </w:r>
    </w:p>
    <w:p>
      <w:pPr>
        <w:pStyle w:val="BodyText"/>
      </w:pPr>
      <w:r>
        <w:rPr>
          <w:bCs/>
          <w:b/>
        </w:rPr>
        <w:t xml:space="preserve">c) Brand Management:</w:t>
      </w:r>
      <w:r>
        <w:br/>
      </w:r>
      <w:r>
        <w:t xml:space="preserve">Maintaining brand consistency across all touchpoints was crucial. I worked closely with the design team to ensure that visual identity guidelines were adhered to, while also ensuring that the tone of voice aligned with professional expectations in Islamabad's corporate sector. This included reviewing collateral materials and digital advertisements for accuracy and cultural appropriateness.</w:t>
      </w:r>
    </w:p>
    <w:p>
      <w:pPr>
        <w:pStyle w:val="BodyText"/>
      </w:pPr>
      <w:r>
        <w:rPr>
          <w:bCs/>
          <w:b/>
        </w:rPr>
        <w:t xml:space="preserve">d) Stakeholder Communication:</w:t>
      </w:r>
      <w:r>
        <w:br/>
      </w:r>
      <w:r>
        <w:t xml:space="preserve">Effective communication with cross-functional teams was essential. This involved coordinating with sales teams to align marketing efforts with revenue goals and collaborating with product development units to provide market feedback. Regular reporting on key performance indicators (KPIs) helped in making data-driven decisions.</w:t>
      </w:r>
    </w:p>
    <w:bookmarkEnd w:id="23"/>
    <w:bookmarkStart w:id="24" w:name="challenges-and-solutions"/>
    <w:p>
      <w:pPr>
        <w:pStyle w:val="Heading2"/>
      </w:pPr>
      <w:r>
        <w:t xml:space="preserve">4. Challenges and Solutions</w:t>
      </w:r>
    </w:p>
    <w:p>
      <w:pPr>
        <w:pStyle w:val="FirstParagraph"/>
      </w:pPr>
      <w:r>
        <w:rPr>
          <w:bCs/>
          <w:b/>
        </w:rPr>
        <w:t xml:space="preserve">a) Navigating Local Regulations:</w:t>
      </w:r>
      <w:r>
        <w:br/>
      </w:r>
      <w:r>
        <w:t xml:space="preserve">One significant challenge was understanding the specific advertising regulations enforced by the Pakistan Telecommunication Authority and local municipal bodies in Islamabad. Initial drafts of campaigns occasionally faced compliance issues regarding content sensitivity. The solution involved establishing a direct line of communication with legal advisors within the company to ensure all materials were pre-approved according to local standards.</w:t>
      </w:r>
    </w:p>
    <w:p>
      <w:pPr>
        <w:pStyle w:val="BodyText"/>
      </w:pPr>
      <w:r>
        <w:rPr>
          <w:bCs/>
          <w:b/>
        </w:rPr>
        <w:t xml:space="preserve">b) Cultural Nuances:</w:t>
      </w:r>
      <w:r>
        <w:br/>
      </w:r>
      <w:r>
        <w:t xml:space="preserve">Pakistan has rich cultural traditions that significantly influence consumer behavior. For instance, marketing during religious holidays like Ramadan requires specific scheduling and thematic adjustments compared to standard operational periods. The challenge was balancing global brand guidelines with local sensitivities. This was addressed by conducting focus groups with local consumers in Islamabad to gather authentic feedback before finalizing any major campaign launch.</w:t>
      </w:r>
    </w:p>
    <w:p>
      <w:pPr>
        <w:pStyle w:val="BodyText"/>
      </w:pPr>
      <w:r>
        <w:rPr>
          <w:bCs/>
          <w:b/>
        </w:rPr>
        <w:t xml:space="preserve">c) Resource Constraints:</w:t>
      </w:r>
      <w:r>
        <w:br/>
      </w:r>
      <w:r>
        <w:t xml:space="preserve">Like many firms, budget constraints required maximizing the ROI of marketing spend. The solution involved focusing heavily on organic growth strategies and leveraging low-cost digital channels effectively, rather than relying solely on expensive paid media placements.</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significantly enhanced my professional toolkit. I developed advanced proficiency in analytics tools such as Google Analytics and social media insight platforms, allowing for precise measurement of campaign effectiveness. Furthermore, I improved my strategic thinking capabilities by learning how to align marketing objectives with broader business goals.</w:t>
      </w:r>
    </w:p>
    <w:p>
      <w:pPr>
        <w:pStyle w:val="BodyText"/>
      </w:pPr>
      <w:r>
        <w:t xml:space="preserve">Soft skills also saw substantial growth. Working in the multicultural environment of Islamabad taught me adaptability and cross-cultural communication skills. Dealing with diverse stakeholders from various backgrounds honed my negotiation and presentation abilities, which are critical for a successful Marketing Manager.</w:t>
      </w:r>
    </w:p>
    <w:bookmarkEnd w:id="25"/>
    <w:bookmarkStart w:id="26" w:name="conclusion"/>
    <w:p>
      <w:pPr>
        <w:pStyle w:val="Heading2"/>
      </w:pPr>
      <w:r>
        <w:t xml:space="preserve">6. Conclusion</w:t>
      </w:r>
    </w:p>
    <w:p>
      <w:pPr>
        <w:pStyle w:val="FirstParagraph"/>
      </w:pPr>
      <w:r>
        <w:t xml:space="preserve">The internship as a Marketing Manager intern in Islamabad, Pakistan, was an invaluable experience that transformed my understanding of the marketing discipline. It provided a robust platform to apply theoretical concepts in a live business environment characterized by unique challenges and opportunities specific to the region.</w:t>
      </w:r>
    </w:p>
    <w:p>
      <w:pPr>
        <w:pStyle w:val="BodyText"/>
      </w:pPr>
      <w:r>
        <w:t xml:space="preserve">The insights gained regarding local consumer behavior, digital trends in Pakistan, and strategic brand management will serve as a strong foundation for my future career. I am grateful for the mentorship received from experienced professionals at the firm. This experience has not only prepared me for a full-time role in marketing but has also equipped me with the resilience and analytical mindset necessary to navigate complex market landscapes successfully.</w:t>
      </w:r>
    </w:p>
    <w:bookmarkEnd w:id="26"/>
    <w:bookmarkStart w:id="27" w:name="recommendations"/>
    <w:p>
      <w:pPr>
        <w:pStyle w:val="Heading2"/>
      </w:pPr>
      <w:r>
        <w:t xml:space="preserve">7. Recommendations</w:t>
      </w:r>
    </w:p>
    <w:p>
      <w:pPr>
        <w:pStyle w:val="FirstParagraph"/>
      </w:pPr>
      <w:r>
        <w:t xml:space="preserve">For future interns, it is recommended to immerse themselves fully in the local culture of Islamabad while maintaining professional boundaries. Understanding the nuances of Pakistani business etiquette can significantly enhance relationship-building efforts with clients and partners. Additionally, staying updated on digital trends specific to South Asia is crucial for developing competitive marketing strategies.</w:t>
      </w:r>
    </w:p>
    <w:p>
      <w:pPr>
        <w:pStyle w:val="BodyText"/>
      </w:pPr>
      <w:r>
        <w:t xml:space="preserve">In conclusion, this internship was a definitive step forward in my professional journey as a Marketing Manager candidate within the vibrant economic ecosystem of Islamabad.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Position</dc:title>
  <dc:creator/>
  <cp:keywords/>
  <dcterms:created xsi:type="dcterms:W3CDTF">2026-07-29T23:11:23Z</dcterms:created>
  <dcterms:modified xsi:type="dcterms:W3CDTF">2026-07-29T23:11:23Z</dcterms:modified>
</cp:coreProperties>
</file>

<file path=docProps/custom.xml><?xml version="1.0" encoding="utf-8"?>
<Properties xmlns="http://schemas.openxmlformats.org/officeDocument/2006/custom-properties" xmlns:vt="http://schemas.openxmlformats.org/officeDocument/2006/docPropsVTypes"/>
</file>