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w:t>
      </w:r>
      <w:r>
        <w:t xml:space="preserve">[University Name]</w:t>
      </w:r>
      <w:r>
        <w:br/>
      </w:r>
      <w:r>
        <w:rPr>
          <w:bCs/>
          <w:b/>
        </w:rPr>
        <w:t xml:space="preserve">Location of Internship:</w:t>
      </w:r>
      <w:r>
        <w:t xml:space="preserve">Saudi Arabia Jeddah</w:t>
      </w:r>
      <w:r>
        <w:br/>
      </w:r>
      <w:r>
        <w:rPr>
          <w:bCs/>
          <w:b/>
        </w:rPr>
        <w:t xml:space="preserve">Role Title Provided for Training Context:</w:t>
      </w:r>
      <w:r>
        <w:rPr>
          <w:iCs/>
          <w:i/>
        </w:rPr>
        <w:t xml:space="preserve">(Note: This report reflects an internship role within the Marketing Department, focusing on strategies typically associated with a Marketing Manager, situated within the dynamic economic landscape of Saudi Arabia Jeddah).</w:t>
      </w:r>
    </w:p>
    <w:bookmarkStart w:id="20" w:name="executive-summary"/>
    <w:p>
      <w:pPr>
        <w:pStyle w:val="Heading2"/>
      </w:pPr>
      <w:r>
        <w:t xml:space="preserve">1. Executive Summary</w:t>
      </w:r>
    </w:p>
    <w:p>
      <w:pPr>
        <w:pStyle w:val="FirstParagraph"/>
      </w:pPr>
      <w:r>
        <w:t xml:space="preserve">This document serves as a formal internship report detailing the professional experiences, academic applications, and strategic insights gained during my tenure at a prominent marketing firm located in Saudi Arabia Jeddah. The primary objective of this internship was to bridge the gap between theoretical marketing knowledge and practical application within one of the most rapidly developing regions in the Middle East. By observing and participating in high-level decision-making processes typically reserved for a</w:t>
      </w:r>
      <w:r>
        <w:t xml:space="preserve"> </w:t>
      </w:r>
      <w:r>
        <w:rPr>
          <w:bCs/>
          <w:b/>
        </w:rPr>
        <w:t xml:space="preserve">Marketing Manager</w:t>
      </w:r>
      <w:r>
        <w:t xml:space="preserve">, I gained profound insights into local consumer behavior, digital transformation, and cultural nuances specific to</w:t>
      </w:r>
      <w:r>
        <w:t xml:space="preserve"> </w:t>
      </w:r>
      <w:r>
        <w:rPr>
          <w:bCs/>
          <w:b/>
        </w:rPr>
        <w:t xml:space="preserve">Saudi Arabia Jeddah</w:t>
      </w:r>
      <w:r>
        <w:t xml:space="preserve">. This report outlines the key activities performed, challenges encountered, skills acquired, and the broader impact of Vision 2030 on marketing strategies in this coastal city.</w:t>
      </w:r>
    </w:p>
    <w:bookmarkEnd w:id="20"/>
    <w:bookmarkStart w:id="21" w:name="introduction-and-organizational-context"/>
    <w:p>
      <w:pPr>
        <w:pStyle w:val="Heading2"/>
      </w:pPr>
      <w:r>
        <w:t xml:space="preserve">2. Introduction and Organizational Context</w:t>
      </w:r>
    </w:p>
    <w:p>
      <w:pPr>
        <w:pStyle w:val="FirstParagraph"/>
      </w:pPr>
      <w:r>
        <w:t xml:space="preserve">The internship was conducted at a leading digital marketing agency headquartered in Jeddah. Jeddah, as the commercial hub of Saudi Arabia, offers a unique blend of traditional heritage and modern ambition. The company specializes in helping local SMEs and multinational corporations navigate the complex regulatory and cultural landscape of the Kingdom. My role involved assisting senior leadership in crafting campaigns that resonate with both local Saudi citizens and international expatriates residing in</w:t>
      </w:r>
      <w:r>
        <w:t xml:space="preserve"> </w:t>
      </w:r>
      <w:r>
        <w:rPr>
          <w:bCs/>
          <w:b/>
        </w:rPr>
        <w:t xml:space="preserve">Saudi Arabia Jeddah</w:t>
      </w:r>
      <w:r>
        <w:t xml:space="preserve">. Understanding the dual nature of this market was crucial for success.</w:t>
      </w:r>
    </w:p>
    <w:bookmarkEnd w:id="21"/>
    <w:bookmarkStart w:id="22" w:name="key-responsibilities-and-duties"/>
    <w:p>
      <w:pPr>
        <w:pStyle w:val="Heading2"/>
      </w:pPr>
      <w:r>
        <w:t xml:space="preserve">3. Key Responsibilities and Duties</w:t>
      </w:r>
    </w:p>
    <w:p>
      <w:pPr>
        <w:pStyle w:val="FirstParagraph"/>
      </w:pPr>
      <w:r>
        <w:t xml:space="preserve">Although my official title was Marketing Intern, my responsibilities were structured to mirror the workflow of a</w:t>
      </w:r>
      <w:r>
        <w:t xml:space="preserve"> </w:t>
      </w:r>
      <w:r>
        <w:rPr>
          <w:bCs/>
          <w:b/>
        </w:rPr>
        <w:t xml:space="preserve">Marketing Manager</w:t>
      </w:r>
      <w:r>
        <w:t xml:space="preserve">. This structure allowed me to understand the holistic view of brand management. My core duties included:</w:t>
      </w:r>
    </w:p>
    <w:p>
      <w:pPr>
        <w:numPr>
          <w:ilvl w:val="0"/>
          <w:numId w:val="1001"/>
        </w:numPr>
        <w:pStyle w:val="Compact"/>
      </w:pPr>
      <w:r>
        <w:rPr>
          <w:bCs/>
          <w:b/>
        </w:rPr>
        <w:t xml:space="preserve">Campaign Strategy Development:</w:t>
      </w:r>
      <w:r>
        <w:br/>
      </w:r>
      <w:r>
        <w:t xml:space="preserve">I participated in brainstorming sessions where we developed go-to-market strategies for new product launches. I learned how a</w:t>
      </w:r>
      <w:r>
        <w:t xml:space="preserve"> </w:t>
      </w:r>
      <w:r>
        <w:rPr>
          <w:iCs/>
          <w:i/>
        </w:rPr>
        <w:t xml:space="preserve">Marketing Manager</w:t>
      </w:r>
      <w:r>
        <w:t xml:space="preserve"> </w:t>
      </w:r>
      <w:r>
        <w:t xml:space="preserve">balances creative flair with data-driven decisions, ensuring that every campaign aligns with the company’s broader business objectives.</w:t>
      </w:r>
    </w:p>
    <w:p>
      <w:pPr>
        <w:numPr>
          <w:ilvl w:val="0"/>
          <w:numId w:val="1001"/>
        </w:numPr>
        <w:pStyle w:val="Compact"/>
      </w:pPr>
      <w:r>
        <w:rPr>
          <w:bCs/>
          <w:b/>
        </w:rPr>
        <w:t xml:space="preserve">Digital Analytics and Reporting:</w:t>
      </w:r>
      <w:r>
        <w:br/>
      </w:r>
      <w:r>
        <w:t xml:space="preserve">I was tasked with monitoring Key Performance Indicators (KPIs) across social media platforms such as Snapchat, Twitter (X), and Instagram. These platforms dominate the marketing landscape in</w:t>
      </w:r>
      <w:r>
        <w:t xml:space="preserve"> </w:t>
      </w:r>
      <w:r>
        <w:rPr>
          <w:bCs/>
          <w:b/>
        </w:rPr>
        <w:t xml:space="preserve">Saudi Arabia Jeddah</w:t>
      </w:r>
      <w:r>
        <w:t xml:space="preserve">. I prepared weekly reports analyzing engagement rates, click-through rates, and conversion metrics to help refine our targeting strategies.</w:t>
      </w:r>
    </w:p>
    <w:p>
      <w:pPr>
        <w:numPr>
          <w:ilvl w:val="0"/>
          <w:numId w:val="1001"/>
        </w:numPr>
        <w:pStyle w:val="Compact"/>
      </w:pPr>
      <w:r>
        <w:rPr>
          <w:bCs/>
          <w:b/>
        </w:rPr>
        <w:t xml:space="preserve">Cultural Localization:</w:t>
      </w:r>
      <w:r>
        <w:br/>
      </w:r>
      <w:r>
        <w:t xml:space="preserve">A significant portion of my work involved ensuring that marketing materials were culturally appropriate. This required deep research into local customs, religious sensitivities, and linguistic preferences in Arabic dialects common to the Hejaz region.</w:t>
      </w:r>
    </w:p>
    <w:p>
      <w:pPr>
        <w:numPr>
          <w:ilvl w:val="0"/>
          <w:numId w:val="1001"/>
        </w:numPr>
        <w:pStyle w:val="Compact"/>
      </w:pPr>
      <w:r>
        <w:rPr>
          <w:bCs/>
          <w:b/>
        </w:rPr>
        <w:t xml:space="preserve">Stakeholder Communication:</w:t>
      </w:r>
      <w:r>
        <w:br/>
      </w:r>
      <w:r>
        <w:t xml:space="preserve">I assisted in drafting communication plans for internal teams and external clients. This improved my professional writing skills and taught me how to articulate value propositions clearly, a key trait of effective leadership.</w:t>
      </w:r>
    </w:p>
    <w:bookmarkEnd w:id="22"/>
    <w:bookmarkStart w:id="23" w:name="X04b209cdb015a3889d4f056bac84663065b6b42"/>
    <w:p>
      <w:pPr>
        <w:pStyle w:val="Heading2"/>
      </w:pPr>
      <w:r>
        <w:t xml:space="preserve">4. Application of Academic Knowledge in Saudi Arabia Jeddah</w:t>
      </w:r>
    </w:p>
    <w:p>
      <w:pPr>
        <w:pStyle w:val="FirstParagraph"/>
      </w:pPr>
      <w:r>
        <w:t xml:space="preserve">The internship provided a practical laboratory for applying theories learned in university courses such as Consumer Behavior, Strategic Management, and Digital Marketing. For instance, the concept of "market segmentation" took on new meaning when applied to the diverse demographic fabric of</w:t>
      </w:r>
      <w:r>
        <w:t xml:space="preserve"> </w:t>
      </w:r>
      <w:r>
        <w:rPr>
          <w:bCs/>
          <w:b/>
        </w:rPr>
        <w:t xml:space="preserve">Saudi Arabia Jeddah</w:t>
      </w:r>
      <w:r>
        <w:t xml:space="preserve">. Unlike homogenous markets elsewhere, Jeddah’s population includes a mix of long-standing residents from across Saudi Arabia and a massive influx of international workers and tourists.</w:t>
      </w:r>
    </w:p>
    <w:p>
      <w:pPr>
        <w:pStyle w:val="BodyText"/>
      </w:pPr>
      <w:r>
        <w:t xml:space="preserve">I observed how traditional marketing models had to be adapted. For example, while Western models might emphasize individualism in advertising, campaigns in this region often resonate better when they highlight community values, family integrity, and national pride. This adaptation is critical for any</w:t>
      </w:r>
      <w:r>
        <w:t xml:space="preserve"> </w:t>
      </w:r>
      <w:r>
        <w:rPr>
          <w:bCs/>
          <w:b/>
        </w:rPr>
        <w:t xml:space="preserve">Marketing Manager</w:t>
      </w:r>
      <w:r>
        <w:t xml:space="preserve"> </w:t>
      </w:r>
      <w:r>
        <w:t xml:space="preserve">operating in the Kingdom today.</w:t>
      </w:r>
    </w:p>
    <w:bookmarkEnd w:id="23"/>
    <w:bookmarkStart w:id="24" w:name="challenges-encountered-and-solutions"/>
    <w:p>
      <w:pPr>
        <w:pStyle w:val="Heading2"/>
      </w:pPr>
      <w:r>
        <w:t xml:space="preserve">5. Challenges Encountered and Solutions</w:t>
      </w:r>
    </w:p>
    <w:p>
      <w:pPr>
        <w:pStyle w:val="FirstParagraph"/>
      </w:pPr>
      <w:r>
        <w:rPr>
          <w:bCs/>
          <w:b/>
        </w:rPr>
        <w:t xml:space="preserve">Cultural Nuances:</w:t>
      </w:r>
      <w:r>
        <w:br/>
      </w:r>
      <w:r>
        <w:t xml:space="preserve">One of the initial challenges was understanding the subtle cultural codes that govern business interactions in</w:t>
      </w:r>
      <w:r>
        <w:t xml:space="preserve"> </w:t>
      </w:r>
      <w:r>
        <w:rPr>
          <w:bCs/>
          <w:b/>
        </w:rPr>
        <w:t xml:space="preserve">Saudi Arabia Jeddah</w:t>
      </w:r>
      <w:r>
        <w:t xml:space="preserve">. Building trust is paramount, and business often happens through personal relationships rather than purely transactional exchanges. To overcome this, I made a conscious effort to engage with colleagues beyond work tasks, participating in traditional coffee ceremonies and respecting prayer times during scheduling.</w:t>
      </w:r>
    </w:p>
    <w:p>
      <w:pPr>
        <w:pStyle w:val="BodyText"/>
      </w:pPr>
      <w:r>
        <w:rPr>
          <w:bCs/>
          <w:b/>
        </w:rPr>
        <w:t xml:space="preserve">Rapid Digital Shift:</w:t>
      </w:r>
      <w:r>
        <w:br/>
      </w:r>
      <w:r>
        <w:t xml:space="preserve">The speed at which digital trends evolve in Saudi Arabia is unprecedented. What works today may be obsolete tomorrow. Keeping up with the algorithm changes on local platforms required constant learning and agility. I addressed this by dedicating time each week to study industry reports from local tech hubs and attending webinars hosted by regional marketing associations.</w:t>
      </w:r>
    </w:p>
    <w:bookmarkEnd w:id="24"/>
    <w:bookmarkStart w:id="25" w:name="skills-acquired"/>
    <w:p>
      <w:pPr>
        <w:pStyle w:val="Heading2"/>
      </w:pPr>
      <w:r>
        <w:t xml:space="preserve">6. Skills Acquired</w:t>
      </w:r>
    </w:p>
    <w:p>
      <w:pPr>
        <w:pStyle w:val="FirstParagraph"/>
      </w:pPr>
      <w:r>
        <w:t xml:space="preserve">This internship significantly enhanced my professional toolkit:</w:t>
      </w:r>
    </w:p>
    <w:p>
      <w:pPr>
        <w:numPr>
          <w:ilvl w:val="0"/>
          <w:numId w:val="1002"/>
        </w:numPr>
        <w:pStyle w:val="Compact"/>
      </w:pPr>
      <w:r>
        <w:rPr>
          <w:bCs/>
          <w:b/>
        </w:rPr>
        <w:t xml:space="preserve">Cross-Cultural Communication:</w:t>
      </w:r>
      <w:r>
        <w:br/>
      </w:r>
      <w:r>
        <w:t xml:space="preserve">I learned to navigate multicultural environments with sensitivity and professionalism, a vital skill for global business.</w:t>
      </w:r>
    </w:p>
    <w:p>
      <w:pPr>
        <w:numPr>
          <w:ilvl w:val="0"/>
          <w:numId w:val="1002"/>
        </w:numPr>
        <w:pStyle w:val="Compact"/>
      </w:pPr>
      <w:r>
        <w:rPr>
          <w:bCs/>
          <w:b/>
        </w:rPr>
        <w:t xml:space="preserve">Data-Driven Decision Making:</w:t>
      </w:r>
      <w:r>
        <w:br/>
      </w:r>
      <w:r>
        <w:t xml:space="preserve">I became proficient in using analytics tools to derive actionable insights, mimicking the strategic thinking of a</w:t>
      </w:r>
      <w:r>
        <w:t xml:space="preserve"> </w:t>
      </w:r>
      <w:r>
        <w:rPr>
          <w:iCs/>
          <w:i/>
        </w:rPr>
        <w:t xml:space="preserve">Marketing Manager</w:t>
      </w:r>
      <w:r>
        <w:t xml:space="preserve">.</w:t>
      </w:r>
    </w:p>
    <w:p>
      <w:pPr>
        <w:numPr>
          <w:ilvl w:val="0"/>
          <w:numId w:val="1002"/>
        </w:numPr>
        <w:pStyle w:val="Compact"/>
      </w:pPr>
      <w:r>
        <w:rPr>
          <w:bCs/>
          <w:b/>
        </w:rPr>
        <w:t xml:space="preserve">Social Media Mastery:</w:t>
      </w:r>
      <w:r>
        <w:br/>
      </w:r>
      <w:r>
        <w:t xml:space="preserve">I gained specialized knowledge in managing campaigns on platforms that are disproportionately popular in the GCC region.</w:t>
      </w:r>
    </w:p>
    <w:p>
      <w:pPr>
        <w:numPr>
          <w:ilvl w:val="0"/>
          <w:numId w:val="1002"/>
        </w:numPr>
        <w:pStyle w:val="Compact"/>
      </w:pPr>
      <w:r>
        <w:rPr>
          <w:bCs/>
          <w:b/>
        </w:rPr>
        <w:t xml:space="preserve">Project Management:</w:t>
      </w:r>
      <w:r>
        <w:br/>
      </w:r>
      <w:r>
        <w:t xml:space="preserve">Coordinating multiple campaign timelines taught me how to prioritize tasks and manage deadlines effectively.</w:t>
      </w:r>
    </w:p>
    <w:bookmarkEnd w:id="25"/>
    <w:bookmarkStart w:id="26" w:name="Xb7d4021c49474311c296c238006f677647046ad"/>
    <w:p>
      <w:pPr>
        <w:pStyle w:val="Heading2"/>
      </w:pPr>
      <w:r>
        <w:t xml:space="preserve">7. Reflection on the Role of a Marketing Manager</w:t>
      </w:r>
    </w:p>
    <w:p>
      <w:pPr>
        <w:pStyle w:val="FirstParagraph"/>
      </w:pPr>
      <w:r>
        <w:t xml:space="preserve">Serving in a capacity that supported a</w:t>
      </w:r>
      <w:r>
        <w:t xml:space="preserve"> </w:t>
      </w:r>
      <w:r>
        <w:rPr>
          <w:bCs/>
          <w:b/>
        </w:rPr>
        <w:t xml:space="preserve">Marketing Manager</w:t>
      </w:r>
      <w:r>
        <w:t xml:space="preserve">, I gained respect for the multifaceted nature of this role. It is not merely about advertising; it is about understanding the human element, interpreting complex data, and steering brand identity through turbulent economic changes. In</w:t>
      </w:r>
      <w:r>
        <w:t xml:space="preserve"> </w:t>
      </w:r>
      <w:r>
        <w:rPr>
          <w:bCs/>
          <w:b/>
        </w:rPr>
        <w:t xml:space="preserve">Saudi Arabia Jeddah</w:t>
      </w:r>
      <w:r>
        <w:t xml:space="preserve">, this role requires a unique sensitivity to Vision 2030 goals, such as diversifying the economy beyond oil and promoting tourism. A successful</w:t>
      </w:r>
      <w:r>
        <w:t xml:space="preserve"> </w:t>
      </w:r>
      <w:r>
        <w:rPr>
          <w:iCs/>
          <w:i/>
        </w:rPr>
        <w:t xml:space="preserve">Marketing Manager</w:t>
      </w:r>
      <w:r>
        <w:t xml:space="preserve"> </w:t>
      </w:r>
      <w:r>
        <w:t xml:space="preserve">in this region must align corporate messaging with these national aspirations to gain public trust and regulatory support.</w:t>
      </w:r>
    </w:p>
    <w:bookmarkEnd w:id="26"/>
    <w:bookmarkStart w:id="27" w:name="conclusion"/>
    <w:p>
      <w:pPr>
        <w:pStyle w:val="Heading2"/>
      </w:pPr>
      <w:r>
        <w:t xml:space="preserve">8. Conclusion</w:t>
      </w:r>
    </w:p>
    <w:p>
      <w:pPr>
        <w:pStyle w:val="FirstParagraph"/>
      </w:pPr>
      <w:r>
        <w:t xml:space="preserve">In conclusion, my internship in</w:t>
      </w:r>
      <w:r>
        <w:t xml:space="preserve"> </w:t>
      </w:r>
      <w:r>
        <w:rPr>
          <w:bCs/>
          <w:b/>
        </w:rPr>
        <w:t xml:space="preserve">Saudi Arabia Jeddah</w:t>
      </w:r>
      <w:r>
        <w:t xml:space="preserve"> </w:t>
      </w:r>
      <w:r>
        <w:t xml:space="preserve">was an invaluable experience that transformed my academic understanding of marketing into practical, real-world expertise. The opportunity to work within a dynamic market influenced by Vision 2030 provided me with insights that are rarely found in textbooks. By immersing myself in the local culture and engaging with high-level marketing processes typically associated with a</w:t>
      </w:r>
      <w:r>
        <w:t xml:space="preserve"> </w:t>
      </w:r>
      <w:r>
        <w:rPr>
          <w:bCs/>
          <w:b/>
        </w:rPr>
        <w:t xml:space="preserve">Marketing Manager</w:t>
      </w:r>
      <w:r>
        <w:t xml:space="preserve">, I have developed the confidence and competence to pursue a career in international marketing.</w:t>
      </w:r>
    </w:p>
    <w:p>
      <w:pPr>
        <w:pStyle w:val="BodyText"/>
      </w:pPr>
      <w:r>
        <w:t xml:space="preserve">I am deeply grateful to my supervisors for their mentorship and to the organization for providing this platform. The skills acquired here, particularly in digital analytics and cultural localization, will serve as a strong foundation for my future professional endeavors. This internship has not only prepared me for the job market but has also instilled in me an appreciation for the rich commercial heritage of</w:t>
      </w:r>
      <w:r>
        <w:t xml:space="preserve"> </w:t>
      </w:r>
      <w:r>
        <w:rPr>
          <w:bCs/>
          <w:b/>
        </w:rPr>
        <w:t xml:space="preserve">Saudi Arabia Jeddah</w:t>
      </w:r>
      <w:r>
        <w:t xml:space="preserve"> </w:t>
      </w:r>
      <w:r>
        <w:t xml:space="preserve">and its promising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Saudi Arabia Jeddah</dc:title>
  <dc:creator/>
  <dc:language>en</dc:language>
  <cp:keywords/>
  <dcterms:created xsi:type="dcterms:W3CDTF">2026-07-29T16:41:44Z</dcterms:created>
  <dcterms:modified xsi:type="dcterms:W3CDTF">2026-07-29T16:41:44Z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