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0" w:name="X564fa11d751b2df146b893e4b76ce1b72d52e1f"/>
    <w:p>
      <w:pPr>
        <w:pStyle w:val="Heading1"/>
      </w:pPr>
      <w:r>
        <w:t xml:space="preserve">Internship Report</w:t>
      </w:r>
      <w:r>
        <w:br/>
      </w:r>
      <w:r>
        <w:t xml:space="preserve">Position:</w:t>
      </w:r>
      <w:r>
        <w:t xml:space="preserve"> </w:t>
      </w:r>
      <w:r>
        <w:t xml:space="preserve">Marketing Manager</w:t>
      </w:r>
    </w:p>
    <w:p>
      <w:pPr>
        <w:pStyle w:val="FirstParagraph"/>
      </w:pPr>
      <w:r>
        <w:rPr>
          <w:bCs/>
          <w:b/>
        </w:rPr>
        <w:t xml:space="preserve">Location:</w:t>
      </w:r>
      <w:r>
        <w:t xml:space="preserve"> </w:t>
      </w:r>
      <w:r>
        <w:t xml:space="preserve">United Kingdom, Birmingham</w:t>
      </w:r>
    </w:p>
    <w:p>
      <w:pPr>
        <w:pStyle w:val="BodyText"/>
      </w:pPr>
      <w:r>
        <w:rPr>
          <w:bCs/>
          <w:b/>
        </w:rPr>
        <w:t xml:space="preserve">Date of Submission:</w:t>
      </w:r>
    </w:p>
    <w:bookmarkEnd w:id="20"/>
    <w:bookmarkStart w:id="21" w:name="executive-summary"/>
    <w:p>
      <w:pPr>
        <w:pStyle w:val="Heading2"/>
      </w:pPr>
      <w:r>
        <w:t xml:space="preserve">1. Executive Summary</w:t>
      </w:r>
    </w:p>
    <w:p>
      <w:pPr>
        <w:pStyle w:val="FirstParagraph"/>
      </w:pPr>
      <w:r>
        <w:t xml:space="preserve">This report provides a comprehensive analysis of my internship experience undertaken in the capacity of a Marketing Manager within the dynamic business environment of United Kingdom Birmingham. The primary objective of this internship was to bridge the gap between academic theoretical knowledge and practical industry application, specifically focusing on strategic brand management, digital marketing integration, and cross-functional team leadership. Over the course of this placement, I gained invaluable insights into how modern marketing strategies are formulated and executed in a competitive regional hub like Birmingham.</w:t>
      </w:r>
    </w:p>
    <w:p>
      <w:pPr>
        <w:pStyle w:val="BodyText"/>
      </w:pPr>
      <w:r>
        <w:t xml:space="preserve">The report details the key responsibilities assigned to me as a Marketing Manager intern, the specific projects undertaken, challenges encountered within the local market context of United Kingdom Birmingham, and the significant professional growth achieved. By examining these elements, this document aims to demonstrate how effective marketing management contributes to organizational success and personal career development in a major UK city.</w:t>
      </w:r>
    </w:p>
    <w:bookmarkEnd w:id="21"/>
    <w:bookmarkStart w:id="22" w:name="company-overview-and-context"/>
    <w:p>
      <w:pPr>
        <w:pStyle w:val="Heading2"/>
      </w:pPr>
      <w:r>
        <w:t xml:space="preserve">2. Company Overview and Context</w:t>
      </w:r>
    </w:p>
    <w:p>
      <w:pPr>
        <w:pStyle w:val="FirstParagraph"/>
      </w:pPr>
      <w:r>
        <w:t xml:space="preserve">The internship was conducted at a mid-sized enterprise specializing in consumer retail services, strategically located in the heart of United Kingdom Birmingham. This location was chosen due to Birmingham's status as the second-largest city in England, serving as a critical commercial hub with diverse demographics and high footfall. The company operates within a highly competitive sector where brand visibility and customer engagement are paramount.</w:t>
      </w:r>
    </w:p>
    <w:p>
      <w:pPr>
        <w:pStyle w:val="BodyText"/>
      </w:pPr>
      <w:r>
        <w:t xml:space="preserve">Operating within United Kingdom Birmingham provided a unique vantage point to observe how global marketing trends are adapted to local cultural nuances. The city's vibrant mix of historical heritage and modern urban development creates a complex landscape for marketers. Understanding the specific consumer behaviors prevalent in this region was crucial for tailoring our marketing campaigns effectively.</w:t>
      </w:r>
    </w:p>
    <w:bookmarkEnd w:id="22"/>
    <w:bookmarkStart w:id="23" w:name="X33750654a0333e94d45b8b753c12a74c646913d"/>
    <w:p>
      <w:pPr>
        <w:pStyle w:val="Heading2"/>
      </w:pPr>
      <w:r>
        <w:t xml:space="preserve">3. Key Responsibilities as Marketing Manager</w:t>
      </w:r>
    </w:p>
    <w:p>
      <w:pPr>
        <w:pStyle w:val="FirstParagraph"/>
      </w:pPr>
      <w:r>
        <w:t xml:space="preserve">As an intern acting in the role of a Marketing Manager, my responsibilities extended beyond traditional administrative tasks. I was entrusted with significant decision-making power and strategic oversight, allowing me to engage deeply with the core functions of marketing management.</w:t>
      </w:r>
    </w:p>
    <w:p>
      <w:pPr>
        <w:numPr>
          <w:ilvl w:val="0"/>
          <w:numId w:val="1001"/>
        </w:numPr>
        <w:pStyle w:val="Compact"/>
      </w:pPr>
      <w:r>
        <w:rPr>
          <w:bCs/>
          <w:b/>
        </w:rPr>
        <w:t xml:space="preserve">Strategic Planning:</w:t>
      </w:r>
      <w:r>
        <w:t xml:space="preserve"> </w:t>
      </w:r>
      <w:r>
        <w:t xml:space="preserve">Assisted in developing quarterly marketing plans aligned with corporate goals. This involved market research, competitor analysis specific to United Kingdom Birmingham trends, and budget allocation.</w:t>
      </w:r>
    </w:p>
    <w:p>
      <w:pPr>
        <w:numPr>
          <w:ilvl w:val="0"/>
          <w:numId w:val="1001"/>
        </w:numPr>
        <w:pStyle w:val="Compact"/>
      </w:pPr>
      <w:r>
        <w:rPr>
          <w:bCs/>
          <w:b/>
        </w:rPr>
        <w:t xml:space="preserve">Digital Campaign Management:</w:t>
      </w:r>
      <w:r>
        <w:t xml:space="preserve"> </w:t>
      </w:r>
      <w:r>
        <w:t xml:space="preserve">Oversaw social media channels and email marketing campaigns. I utilized data analytics tools to monitor engagement rates and adjust strategies in real-time to maximize return on investment (ROI).</w:t>
      </w:r>
    </w:p>
    <w:p>
      <w:pPr>
        <w:numPr>
          <w:ilvl w:val="0"/>
          <w:numId w:val="1001"/>
        </w:numPr>
        <w:pStyle w:val="Compact"/>
      </w:pPr>
      <w:r>
        <w:rPr>
          <w:bCs/>
          <w:b/>
        </w:rPr>
        <w:t xml:space="preserve">B2B and B2C Liaison:</w:t>
      </w:r>
      <w:r>
        <w:t xml:space="preserve"> </w:t>
      </w:r>
      <w:r>
        <w:t xml:space="preserve">Coordinated with sales teams to ensure that marketing materials supported the sales pipeline effectively. This required constant communication and alignment between marketing outputs and sales targets.</w:t>
      </w:r>
    </w:p>
    <w:p>
      <w:pPr>
        <w:numPr>
          <w:ilvl w:val="0"/>
          <w:numId w:val="1001"/>
        </w:numPr>
        <w:pStyle w:val="Compact"/>
      </w:pPr>
      <w:r>
        <w:rPr>
          <w:bCs/>
          <w:b/>
        </w:rPr>
        <w:t xml:space="preserve">Cross-Functional Collaboration:</w:t>
      </w:r>
      <w:r>
        <w:t xml:space="preserve"> </w:t>
      </w:r>
      <w:r>
        <w:t xml:space="preserve">Worked closely with product development, customer service, and finance departments to ensure a unified brand message across all touchpoints in United Kingdom Birmingham.</w:t>
      </w:r>
    </w:p>
    <w:bookmarkEnd w:id="23"/>
    <w:bookmarkStart w:id="26" w:name="major-projects-and-achievements"/>
    <w:p>
      <w:pPr>
        <w:pStyle w:val="Heading2"/>
      </w:pPr>
      <w:r>
        <w:t xml:space="preserve">4. Major Projects and Achievements</w:t>
      </w:r>
    </w:p>
    <w:p>
      <w:pPr>
        <w:pStyle w:val="FirstParagraph"/>
      </w:pPr>
      <w:r>
        <w:t xml:space="preserve">One of the most significant projects I led during my internship as Marketing Manager was the "Birmingham Local Engagement Initiative." The goal was to increase brand awareness among local residents and enhance community relations.</w:t>
      </w:r>
    </w:p>
    <w:bookmarkStart w:id="24" w:name="project-scope-and-execution"/>
    <w:p>
      <w:pPr>
        <w:pStyle w:val="Heading3"/>
      </w:pPr>
      <w:r>
        <w:t xml:space="preserve">Project Scope and Execution</w:t>
      </w:r>
    </w:p>
    <w:p>
      <w:pPr>
        <w:pStyle w:val="FirstParagraph"/>
      </w:pPr>
      <w:r>
        <w:t xml:space="preserve">I conducted extensive market research within United Kingdom Birmingham to identify key community pain points and interests. Based on these findings, I designed a multi-channel campaign that included local influencer partnerships, community events, and targeted digital advertising. The campaign leveraged local social media groups popular in the region to drive organic engagement.</w:t>
      </w:r>
    </w:p>
    <w:bookmarkEnd w:id="24"/>
    <w:bookmarkStart w:id="25" w:name="outcomes"/>
    <w:p>
      <w:pPr>
        <w:pStyle w:val="Heading3"/>
      </w:pPr>
      <w:r>
        <w:t xml:space="preserve">Outcomes</w:t>
      </w:r>
    </w:p>
    <w:p>
      <w:pPr>
        <w:pStyle w:val="FirstParagraph"/>
      </w:pPr>
      <w:r>
        <w:t xml:space="preserve">The results exceeded expectations. We observed a 25% increase in brand mentions on social media platforms within the Birmingham area and a 15% rise in foot traffic to our local branch. This project not only improved our market share but also strengthened the company's reputation as a community-focused entity within United Kingdom Birmingham.</w:t>
      </w:r>
    </w:p>
    <w:p>
      <w:pPr>
        <w:pStyle w:val="BodyText"/>
      </w:pPr>
      <w:r>
        <w:t xml:space="preserve">Another notable achievement was the optimization of our content marketing strategy. By analyzing user behavior data, I identified that mobile users required a more streamlined experience. I collaborated with the web development team to refine our landing pages for mobile devices in the UK market, resulting in a 20% reduction in bounce rates.</w:t>
      </w:r>
    </w:p>
    <w:bookmarkEnd w:id="25"/>
    <w:bookmarkEnd w:id="26"/>
    <w:bookmarkStart w:id="27" w:name="challenges-and-solutions"/>
    <w:p>
      <w:pPr>
        <w:pStyle w:val="Heading2"/>
      </w:pPr>
      <w:r>
        <w:t xml:space="preserve">5. Challenges and Solutions</w:t>
      </w:r>
    </w:p>
    <w:p>
      <w:pPr>
        <w:pStyle w:val="FirstParagraph"/>
      </w:pPr>
      <w:r>
        <w:t xml:space="preserve">Navigating the role of Marketing Manager is rarely without challenges. During my time in United Kingdom Birmingham, I encountered several obstacles that tested my problem-solving abilities and resilience.</w:t>
      </w:r>
    </w:p>
    <w:p>
      <w:pPr>
        <w:numPr>
          <w:ilvl w:val="0"/>
          <w:numId w:val="1002"/>
        </w:numPr>
        <w:pStyle w:val="Compact"/>
      </w:pPr>
      <w:r>
        <w:rPr>
          <w:bCs/>
          <w:b/>
        </w:rPr>
        <w:t xml:space="preserve">Budget Constraints:</w:t>
      </w:r>
      <w:r>
        <w:t xml:space="preserve"> </w:t>
      </w:r>
      <w:r>
        <w:t xml:space="preserve">Like many organizations, we operated within strict budget limits. To overcome this, I focused on cost-effective organic marketing strategies and leveraged partnerships with local businesses to share resources.</w:t>
      </w:r>
    </w:p>
    <w:p>
      <w:pPr>
        <w:numPr>
          <w:ilvl w:val="0"/>
          <w:numId w:val="1002"/>
        </w:numPr>
        <w:pStyle w:val="Compact"/>
      </w:pPr>
      <w:r>
        <w:rPr>
          <w:bCs/>
          <w:b/>
        </w:rPr>
        <w:t xml:space="preserve">Cultural Nuances in Communication:</w:t>
      </w:r>
      <w:r>
        <w:t xml:space="preserve"> </w:t>
      </w:r>
      <w:r>
        <w:t xml:space="preserve">While Birmingham is cosmopolitan, understanding the subtle cultural differences within its diverse population required careful research. I addressed this by incorporating diverse voices in our creative briefs and testing materials with focus groups from various backgrounds.</w:t>
      </w:r>
    </w:p>
    <w:p>
      <w:pPr>
        <w:numPr>
          <w:ilvl w:val="0"/>
          <w:numId w:val="1002"/>
        </w:numPr>
        <w:pStyle w:val="Compact"/>
      </w:pPr>
      <w:r>
        <w:rPr>
          <w:bCs/>
          <w:b/>
        </w:rPr>
        <w:t xml:space="preserve">Rapid Market Changes:</w:t>
      </w:r>
      <w:r>
        <w:t xml:space="preserve"> </w:t>
      </w:r>
      <w:r>
        <w:t xml:space="preserve">The marketing landscape in United Kingdom Birmingham changes rapidly due to seasonal events and economic shifts. I learned to adopt an agile marketing approach, allowing us to pivot strategies quickly based on real-time data.</w:t>
      </w:r>
    </w:p>
    <w:bookmarkEnd w:id="27"/>
    <w:bookmarkStart w:id="28" w:name="X5e6e7c455d2c4db4522ea4836c02b3fd843871f"/>
    <w:p>
      <w:pPr>
        <w:pStyle w:val="Heading2"/>
      </w:pPr>
      <w:r>
        <w:t xml:space="preserve">6. Skills Development and Professional Growth</w:t>
      </w:r>
    </w:p>
    <w:p>
      <w:pPr>
        <w:pStyle w:val="FirstParagraph"/>
      </w:pPr>
      <w:r>
        <w:t xml:space="preserve">This internship has been instrumental in my professional development. As a Marketing Manager intern, I honed both hard and soft skills essential for a successful career in marketing.</w:t>
      </w:r>
    </w:p>
    <w:p>
      <w:pPr>
        <w:numPr>
          <w:ilvl w:val="0"/>
          <w:numId w:val="1003"/>
        </w:numPr>
        <w:pStyle w:val="Compact"/>
      </w:pPr>
      <w:r>
        <w:rPr>
          <w:bCs/>
          <w:b/>
        </w:rPr>
        <w:t xml:space="preserve">Analytical Skills:</w:t>
      </w:r>
      <w:r>
        <w:t xml:space="preserve"> </w:t>
      </w:r>
      <w:r>
        <w:t xml:space="preserve">I developed proficiency in using analytics tools to interpret data, enabling data-driven decision-making.</w:t>
      </w:r>
    </w:p>
    <w:p>
      <w:pPr>
        <w:numPr>
          <w:ilvl w:val="0"/>
          <w:numId w:val="1003"/>
        </w:numPr>
        <w:pStyle w:val="Compact"/>
      </w:pPr>
      <w:r>
        <w:rPr>
          <w:bCs/>
          <w:b/>
        </w:rPr>
        <w:t xml:space="preserve">Creative Thinking:</w:t>
      </w:r>
      <w:r>
        <w:t xml:space="preserve"> </w:t>
      </w:r>
      <w:r>
        <w:t xml:space="preserve">The role required constant innovation. I learned to think outside the box to create compelling narratives that resonate with audiences in United Kingdom Birmingham.</w:t>
      </w:r>
    </w:p>
    <w:p>
      <w:pPr>
        <w:numPr>
          <w:ilvl w:val="0"/>
          <w:numId w:val="1003"/>
        </w:numPr>
        <w:pStyle w:val="Compact"/>
      </w:pPr>
      <w:r>
        <w:rPr>
          <w:bCs/>
          <w:b/>
        </w:rPr>
        <w:t xml:space="preserve">Leadership and Communication:</w:t>
      </w:r>
      <w:r>
        <w:t xml:space="preserve"> </w:t>
      </w:r>
      <w:r>
        <w:t xml:space="preserve">Managing projects and coordinating teams improved my ability to communicate clearly and lead effectively under pressure.</w:t>
      </w:r>
    </w:p>
    <w:p>
      <w:pPr>
        <w:numPr>
          <w:ilvl w:val="0"/>
          <w:numId w:val="1003"/>
        </w:numPr>
        <w:pStyle w:val="Compact"/>
      </w:pPr>
      <w:r>
        <w:rPr>
          <w:bCs/>
          <w:b/>
        </w:rPr>
        <w:t xml:space="preserve">Cultural Competence:</w:t>
      </w:r>
      <w:r>
        <w:t xml:space="preserve"> </w:t>
      </w:r>
      <w:r>
        <w:t xml:space="preserve">Working in the diverse environment of United Kingdom Birmingham enhanced my cultural awareness, a critical skill for global marketing roles.</w:t>
      </w:r>
    </w:p>
    <w:bookmarkEnd w:id="28"/>
    <w:bookmarkStart w:id="29" w:name="conclusion"/>
    <w:p>
      <w:pPr>
        <w:pStyle w:val="Heading2"/>
      </w:pPr>
      <w:r>
        <w:t xml:space="preserve">7. Conclusion</w:t>
      </w:r>
    </w:p>
    <w:p>
      <w:pPr>
        <w:pStyle w:val="FirstParagraph"/>
      </w:pPr>
      <w:r>
        <w:t xml:space="preserve">In conclusion, this internship report reflects a transformative period in my academic and professional journey. Serving as an intern Marketing Manager in United Kingdom Birmingham provided me with practical experience that textbooks alone cannot offer. The opportunity to contribute to real-world marketing strategies, manage campaigns, and engage with the local community has significantly enhanced my understanding of the marketing landscape.</w:t>
      </w:r>
    </w:p>
    <w:p>
      <w:pPr>
        <w:pStyle w:val="BodyText"/>
      </w:pPr>
      <w:r>
        <w:t xml:space="preserve">The specific context of United Kingdom Birmingham offered unique challenges and opportunities that shaped my approach to problem-solving and strategic planning. I am confident that the skills and insights gained during this internship will serve as a strong foundation for my future career in marketing. I extend my gratitude to the company for providing this invaluable experience, which has allowed me to grow not only as a professional but also as an individual capable of navigating complex business environments.</w:t>
      </w:r>
    </w:p>
    <w:p>
      <w:pPr>
        <w:pStyle w:val="BodyText"/>
      </w:pPr>
      <w:r>
        <w:t xml:space="preserve">This report serves as a testament to the value of immersive learning and the importance of adapting marketing strategies to local markets such as United Kingdom Birmingham.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2026-07-29T15:38:28Z</dcterms:created>
  <dcterms:modified xsi:type="dcterms:W3CDTF">2026-07-29T15:38:28Z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