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7" w:name="internship-report"/>
    <w:p>
      <w:pPr>
        <w:pStyle w:val="Heading1"/>
      </w:pPr>
      <w:r>
        <w:t xml:space="preserve">Internship Report</w:t>
      </w:r>
    </w:p>
    <w:bookmarkStart w:id="26" w:name="X27bb1004ff10490834e2904dfc7cfe00728a221"/>
    <w:p>
      <w:pPr>
        <w:pStyle w:val="Heading2"/>
      </w:pPr>
      <w:r>
        <w:t xml:space="preserve">The Role of a Marketing Manager in Vietnam Ho Chi Minh City</w:t>
      </w:r>
    </w:p>
    <w:p>
      <w:pPr>
        <w:pStyle w:val="FirstParagraph"/>
      </w:pPr>
      <w:r>
        <w:t xml:space="preserve">This report details the experiences and insights gained during an internship focused on the role of a</w:t>
      </w:r>
      <w:r>
        <w:t xml:space="preserve"> </w:t>
      </w:r>
      <w:r>
        <w:rPr>
          <w:iCs/>
          <w:i/>
          <w:bCs/>
          <w:b/>
        </w:rPr>
        <w:t xml:space="preserve">[Name Redacted]</w:t>
      </w:r>
      <w:r>
        <w:t xml:space="preserve">, specifically within the dynamic business environment of</w:t>
      </w:r>
      <w:r>
        <w:t xml:space="preserve"> </w:t>
      </w:r>
      <w:r>
        <w:rPr>
          <w:bCs/>
          <w:b/>
        </w:rPr>
        <w:t xml:space="preserve">Vietnam Ho Chi Minh City</w:t>
      </w:r>
      <w:r>
        <w:t xml:space="preserve">.</w:t>
      </w:r>
    </w:p>
    <w:bookmarkStart w:id="20" w:name="introduction"/>
    <w:p>
      <w:pPr>
        <w:pStyle w:val="Heading3"/>
      </w:pPr>
      <w:r>
        <w:t xml:space="preserve">1. Introduction</w:t>
      </w:r>
    </w:p>
    <w:p>
      <w:pPr>
        <w:pStyle w:val="FirstParagraph"/>
      </w:pPr>
      <w:r>
        <w:t xml:space="preserve">The internship took place at a mid-sized technology startup headquartered in District 1,</w:t>
      </w:r>
      <w:r>
        <w:t xml:space="preserve"> </w:t>
      </w:r>
      <w:r>
        <w:rPr>
          <w:bCs/>
          <w:b/>
        </w:rPr>
        <w:t xml:space="preserve">Vietnam Ho Chi Minh City</w:t>
      </w:r>
      <w:r>
        <w:t xml:space="preserve">. The primary objective was to observe and assist the Senior Marketing Manager in developing strategies for expanding market share within the domestic Vietnamese population as well as attracting international expatriates and tourists visiting</w:t>
      </w:r>
      <w:r>
        <w:t xml:space="preserve"> </w:t>
      </w:r>
      <w:r>
        <w:rPr>
          <w:bCs/>
          <w:b/>
        </w:rPr>
        <w:t xml:space="preserve">Vietnam Ho Chi Minh City</w:t>
      </w:r>
      <w:r>
        <w:t xml:space="preserve">. This report outlines the key responsibilities, challenges faced, cultural observations, and strategic learnings associated with marketing management in this specific geographic context.</w:t>
      </w:r>
    </w:p>
    <w:bookmarkEnd w:id="20"/>
    <w:bookmarkStart w:id="21" w:name="Xc367c0acf74afc35fcd139a4c82a2f7c1b7cbbc"/>
    <w:p>
      <w:pPr>
        <w:pStyle w:val="Heading3"/>
      </w:pPr>
      <w:r>
        <w:t xml:space="preserve">2. Market Landscape in Vietnam Ho Chi Minh City</w:t>
      </w:r>
    </w:p>
    <w:p>
      <w:pPr>
        <w:pStyle w:val="FirstParagraph"/>
      </w:pPr>
      <w:r>
        <w:rPr>
          <w:bCs/>
          <w:b/>
        </w:rPr>
        <w:t xml:space="preserve">Vietnam Ho Chi Minh City</w:t>
      </w:r>
      <w:r>
        <w:t xml:space="preserve">, also known as Saigon, is the economic hub of</w:t>
      </w:r>
      <w:r>
        <w:t xml:space="preserve"> </w:t>
      </w:r>
      <w:r>
        <w:rPr>
          <w:iCs/>
          <w:i/>
        </w:rPr>
        <w:t xml:space="preserve">[Country Name Redacted]</w:t>
      </w:r>
      <w:r>
        <w:t xml:space="preserve">. Understanding the local consumer behavior here was crucial for any marketing initiative. The market is characterized by a rapidly growing middle class, high mobile penetration rates, and a strong preference for social commerce platforms like Zalo and Facebook.</w:t>
      </w:r>
    </w:p>
    <w:p>
      <w:pPr>
        <w:pStyle w:val="BodyText"/>
      </w:pPr>
      <w:r>
        <w:t xml:space="preserve">During the internship, I assisted in analyzing competitor strategies. It was evident that successful companies in</w:t>
      </w:r>
      <w:r>
        <w:t xml:space="preserve"> </w:t>
      </w:r>
      <w:r>
        <w:rPr>
          <w:bCs/>
          <w:b/>
        </w:rPr>
        <w:t xml:space="preserve">Vietnam Ho Chi Minh City</w:t>
      </w:r>
      <w:r>
        <w:t xml:space="preserve"> </w:t>
      </w:r>
      <w:r>
        <w:t xml:space="preserve">heavily invest in digital marketing. Traditional print media is declining, while influencer marketing (KOLs - Key Opinion Leaders) plays a pivotal role. The cultural nuance of "face" and community trust meant that testimonials and user-generated content were more effective than corporate advertising.</w:t>
      </w:r>
    </w:p>
    <w:bookmarkEnd w:id="21"/>
    <w:bookmarkStart w:id="22" w:name="Xab59b03af97d44611a042740d9390ab10b4a481"/>
    <w:p>
      <w:pPr>
        <w:pStyle w:val="Heading3"/>
      </w:pPr>
      <w:r>
        <w:t xml:space="preserve">3. Role Responsibilities as Marketing Manager Intern</w:t>
      </w:r>
    </w:p>
    <w:p>
      <w:pPr>
        <w:numPr>
          <w:ilvl w:val="0"/>
          <w:numId w:val="1001"/>
        </w:numPr>
        <w:pStyle w:val="Compact"/>
      </w:pPr>
      <w:r>
        <w:t xml:space="preserve">Data Analysis: Assisted in analyzing campaign performance metrics using Google Analytics and social media insights to optimize reach in</w:t>
      </w:r>
      <w:r>
        <w:t xml:space="preserve"> </w:t>
      </w:r>
      <w:r>
        <w:rPr>
          <w:bCs/>
          <w:b/>
        </w:rPr>
        <w:t xml:space="preserve">Vietnam Ho Chi Minh City</w:t>
      </w:r>
      <w:r>
        <w:t xml:space="preserve">.</w:t>
      </w:r>
    </w:p>
    <w:p>
      <w:pPr>
        <w:numPr>
          <w:ilvl w:val="0"/>
          <w:numId w:val="1001"/>
        </w:numPr>
        <w:pStyle w:val="Compact"/>
      </w:pPr>
      <w:r>
        <w:t xml:space="preserve">Campaign Coordination: Helped coordinate a localized launch campaign for a new SaaS product, ensuring all messaging resonated with local cultural values.</w:t>
      </w:r>
    </w:p>
    <w:p>
      <w:pPr>
        <w:numPr>
          <w:ilvl w:val="0"/>
          <w:numId w:val="1001"/>
        </w:numPr>
        <w:pStyle w:val="Compact"/>
      </w:pPr>
      <w:r>
        <w:t xml:space="preserve">Content Creation: Drafted blog posts and social media captions that blended English technical terminology with accessible Vietnamese language, catering to the bilingual workforce in</w:t>
      </w:r>
      <w:r>
        <w:t xml:space="preserve"> </w:t>
      </w:r>
      <w:r>
        <w:rPr>
          <w:bCs/>
          <w:b/>
        </w:rPr>
        <w:t xml:space="preserve">Vietnam Ho Chi Minh City</w:t>
      </w:r>
      <w:r>
        <w:t xml:space="preserve">.</w:t>
      </w:r>
    </w:p>
    <w:p>
      <w:pPr>
        <w:numPr>
          <w:ilvl w:val="0"/>
          <w:numId w:val="1001"/>
        </w:numPr>
        <w:pStyle w:val="Compact"/>
      </w:pPr>
      <w:r>
        <w:t xml:space="preserve">Stakeholder Communication: Attended weekly meetings with the marketing team to discuss budget allocation and creative direction.</w:t>
      </w:r>
    </w:p>
    <w:bookmarkEnd w:id="22"/>
    <w:bookmarkStart w:id="23" w:name="challenges-encountered"/>
    <w:p>
      <w:pPr>
        <w:pStyle w:val="Heading3"/>
      </w:pPr>
      <w:r>
        <w:t xml:space="preserve">4. Challenges Encountered</w:t>
      </w:r>
    </w:p>
    <w:p>
      <w:pPr>
        <w:numPr>
          <w:ilvl w:val="0"/>
          <w:numId w:val="1002"/>
        </w:numPr>
        <w:pStyle w:val="Compact"/>
      </w:pPr>
      <w:r>
        <w:t xml:space="preserve">Cultural Nuances: Initially, I struggled to understand the indirect communication style prevalent in</w:t>
      </w:r>
      <w:r>
        <w:t xml:space="preserve"> </w:t>
      </w:r>
      <w:r>
        <w:rPr>
          <w:bCs/>
          <w:b/>
        </w:rPr>
        <w:t xml:space="preserve">Vietnam Ho Chi Minh City</w:t>
      </w:r>
      <w:r>
        <w:t xml:space="preserve">. Learning when to push for a decision and when to allow relationships (quan hệ) to develop was a steep learning curve.</w:t>
      </w:r>
    </w:p>
    <w:p>
      <w:pPr>
        <w:numPr>
          <w:ilvl w:val="0"/>
          <w:numId w:val="1002"/>
        </w:numPr>
        <w:pStyle w:val="Compact"/>
      </w:pPr>
      <w:r>
        <w:t xml:space="preserve">Regulatory Compliance: Navigating data privacy laws in</w:t>
      </w:r>
      <w:r>
        <w:t xml:space="preserve"> </w:t>
      </w:r>
      <w:r>
        <w:rPr>
          <w:iCs/>
          <w:i/>
        </w:rPr>
        <w:t xml:space="preserve">[Country Name Redacted]</w:t>
      </w:r>
      <w:r>
        <w:t xml:space="preserve">, which are evolving rapidly, required careful attention to ensure our marketing practices complied with local regulations.</w:t>
      </w:r>
    </w:p>
    <w:p>
      <w:pPr>
        <w:numPr>
          <w:ilvl w:val="0"/>
          <w:numId w:val="1002"/>
        </w:numPr>
        <w:pStyle w:val="Compact"/>
      </w:pPr>
      <w:r>
        <w:t xml:space="preserve">Fast-Paced Environment: The pace of business in</w:t>
      </w:r>
      <w:r>
        <w:t xml:space="preserve"> </w:t>
      </w:r>
      <w:r>
        <w:rPr>
          <w:bCs/>
          <w:b/>
        </w:rPr>
        <w:t xml:space="preserve">Vietnam Ho Chi Minh City</w:t>
      </w:r>
      <w:r>
        <w:t xml:space="preserve"> </w:t>
      </w:r>
      <w:r>
        <w:t xml:space="preserve">is incredibly fast. Decisions needed to be made quickly, and adaptability was key.</w:t>
      </w:r>
    </w:p>
    <w:bookmarkEnd w:id="23"/>
    <w:bookmarkStart w:id="24" w:name="strategic-learnings"/>
    <w:p>
      <w:pPr>
        <w:pStyle w:val="Heading3"/>
      </w:pPr>
      <w:r>
        <w:t xml:space="preserve">5. Strategic Learnings</w:t>
      </w:r>
    </w:p>
    <w:p>
      <w:pPr>
        <w:numPr>
          <w:ilvl w:val="0"/>
          <w:numId w:val="1003"/>
        </w:numPr>
        <w:pStyle w:val="Compact"/>
      </w:pPr>
      <w:r>
        <w:t xml:space="preserve">Digital-First Approach: The importance of a robust digital presence cannot be overstated in</w:t>
      </w:r>
      <w:r>
        <w:t xml:space="preserve"> </w:t>
      </w:r>
      <w:r>
        <w:rPr>
          <w:bCs/>
          <w:b/>
        </w:rPr>
        <w:t xml:space="preserve">Vietnam Ho Chi Minh City</w:t>
      </w:r>
      <w:r>
        <w:t xml:space="preserve">. Mobile-first design is not just a preference but a necessity.</w:t>
      </w:r>
    </w:p>
    <w:p>
      <w:pPr>
        <w:numPr>
          <w:ilvl w:val="0"/>
          <w:numId w:val="1003"/>
        </w:numPr>
        <w:pStyle w:val="Compact"/>
      </w:pPr>
      <w:r>
        <w:t xml:space="preserve">Influencer Partnerships: Collaborating with local influencers who have authentic connections with the audience proved more effective than broad-spectrum advertising. This was particularly true for targeting younger demographics in</w:t>
      </w:r>
      <w:r>
        <w:t xml:space="preserve"> </w:t>
      </w:r>
      <w:r>
        <w:rPr>
          <w:bCs/>
          <w:b/>
        </w:rPr>
        <w:t xml:space="preserve">Vietnam Ho Chi Minh City</w:t>
      </w:r>
      <w:r>
        <w:t xml:space="preserve">.</w:t>
      </w:r>
    </w:p>
    <w:p>
      <w:pPr>
        <w:numPr>
          <w:ilvl w:val="0"/>
          <w:numId w:val="1003"/>
        </w:numPr>
        <w:pStyle w:val="Compact"/>
      </w:pPr>
      <w:r>
        <w:t xml:space="preserve">Cultural Sensitivity: Marketing messages must be culturally sensitive. Humor, colors, and symbols have different meanings. For example, certain colors are associated with mourning or celebration depending on the context in</w:t>
      </w:r>
      <w:r>
        <w:t xml:space="preserve"> </w:t>
      </w:r>
      <w:r>
        <w:rPr>
          <w:iCs/>
          <w:i/>
        </w:rPr>
        <w:t xml:space="preserve">[Country Name Redacted]</w:t>
      </w:r>
      <w:r>
        <w:t xml:space="preserve">.</w:t>
      </w:r>
    </w:p>
    <w:p>
      <w:pPr>
        <w:numPr>
          <w:ilvl w:val="0"/>
          <w:numId w:val="1003"/>
        </w:numPr>
        <w:pStyle w:val="Compact"/>
      </w:pPr>
      <w:r>
        <w:t xml:space="preserve">Bilingual Marketing: Creating content that caters to both local Vietnamese speakers and the international business community in</w:t>
      </w:r>
      <w:r>
        <w:t xml:space="preserve"> </w:t>
      </w:r>
      <w:r>
        <w:rPr>
          <w:bCs/>
          <w:b/>
        </w:rPr>
        <w:t xml:space="preserve">Vietnam Ho Chi Minh City</w:t>
      </w:r>
      <w:r>
        <w:t xml:space="preserve"> </w:t>
      </w:r>
      <w:r>
        <w:t xml:space="preserve">requires a nuanced approach to language and tone.</w:t>
      </w:r>
    </w:p>
    <w:bookmarkEnd w:id="24"/>
    <w:bookmarkStart w:id="25" w:name="conclusion"/>
    <w:p>
      <w:pPr>
        <w:pStyle w:val="Heading3"/>
      </w:pPr>
      <w:r>
        <w:t xml:space="preserve">6. Conclusion</w:t>
      </w:r>
    </w:p>
    <w:p>
      <w:pPr>
        <w:pStyle w:val="FirstParagraph"/>
      </w:pPr>
      <w:r>
        <w:t xml:space="preserve">This internship provided invaluable insights into the complexities of marketing management within a vibrant Southeast Asian market. Working in</w:t>
      </w:r>
      <w:r>
        <w:t xml:space="preserve"> </w:t>
      </w:r>
      <w:r>
        <w:rPr>
          <w:bCs/>
          <w:b/>
        </w:rPr>
        <w:t xml:space="preserve">Vietnam Ho Chi Minh City</w:t>
      </w:r>
      <w:r>
        <w:t xml:space="preserve"> </w:t>
      </w:r>
      <w:r>
        <w:t xml:space="preserve">offered a unique perspective on how global trends intersect with local traditions. The experience highlighted the importance of agility, cultural intelligence, and digital proficiency for any Marketing Manager operating in this region.</w:t>
      </w:r>
    </w:p>
    <w:p>
      <w:pPr>
        <w:pStyle w:val="BodyText"/>
      </w:pPr>
      <w:r>
        <w:t xml:space="preserve">I am grateful for the opportunity to have contributed to the team’s efforts in</w:t>
      </w:r>
      <w:r>
        <w:t xml:space="preserve"> </w:t>
      </w:r>
      <w:r>
        <w:rPr>
          <w:bCs/>
          <w:b/>
        </w:rPr>
        <w:t xml:space="preserve">Vietnam Ho Chi Minh City</w:t>
      </w:r>
      <w:r>
        <w:t xml:space="preserve"> </w:t>
      </w:r>
      <w:r>
        <w:t xml:space="preserve">and look forward to applying these lessons in future professional endeavors. The dynamic energy of</w:t>
      </w:r>
      <w:r>
        <w:t xml:space="preserve"> </w:t>
      </w:r>
      <w:r>
        <w:rPr>
          <w:bCs/>
          <w:b/>
        </w:rPr>
        <w:t xml:space="preserve">Vietnam Ho Chi Minh City</w:t>
      </w:r>
      <w:r>
        <w:t xml:space="preserve"> </w:t>
      </w:r>
      <w:r>
        <w:t xml:space="preserve">has left a lasting impact on my understanding of modern marketing practices.</w:t>
      </w:r>
    </w:p>
    <w:p>
      <w:r>
        <w:pict>
          <v:rect style="width:0;height:1.5pt" o:hralign="center" o:hrstd="t" o:hr="t"/>
        </w:pict>
      </w:r>
    </w:p>
    <w:p>
      <w:pPr>
        <w:pStyle w:val="FirstParagraph"/>
      </w:pPr>
      <w:r>
        <w:br/>
      </w:r>
    </w:p>
    <w:p>
      <w:pPr>
        <w:pStyle w:val="BodyText"/>
      </w:pPr>
      <w:r>
        <w:rPr>
          <w:iCs/>
          <w:i/>
        </w:rPr>
        <w:t xml:space="preserve">Report submitted by: [Your Name]</w:t>
      </w:r>
    </w:p>
    <w:p>
      <w:pPr>
        <w:pStyle w:val="BodyText"/>
      </w:pPr>
      <w:r>
        <w:br/>
      </w:r>
    </w:p>
    <w:p>
      <w:pPr>
        <w:pStyle w:val="BodyText"/>
      </w:pPr>
      <w:r>
        <w:rPr>
          <w:iCs/>
          <w:i/>
        </w:rPr>
        <w:t xml:space="preserve">Date: October 26, 2023</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in Vietnam Ho Chi Minh City</dc:title>
  <dc:creator/>
  <dc:language>en</dc:language>
  <cp:keywords/>
  <dcterms:created xsi:type="dcterms:W3CDTF">2026-07-30T03:13:41Z</dcterms:created>
  <dcterms:modified xsi:type="dcterms:W3CDTF">2026-07-30T03:13:41Z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