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Australia</w:t>
      </w:r>
      <w:r>
        <w:t xml:space="preserve"> </w:t>
      </w:r>
      <w:r>
        <w:t xml:space="preserve">Melbourne</w:t>
      </w:r>
    </w:p>
    <w:bookmarkStart w:id="20" w:name="internship-report"/>
    <w:p>
      <w:pPr>
        <w:pStyle w:val="Heading1"/>
      </w:pPr>
      <w:r>
        <w:t xml:space="preserve">Internship Report</w:t>
      </w:r>
    </w:p>
    <w:p>
      <w:pPr>
        <w:pStyle w:val="FirstParagraph"/>
      </w:pPr>
      <w:r>
        <w:rPr>
          <w:bCs/>
          <w:b/>
        </w:rPr>
        <w:t xml:space="preserve">Name:</w:t>
      </w:r>
      <w:r>
        <w:t xml:space="preserve"> </w:t>
      </w:r>
      <w:r>
        <w:t xml:space="preserve">Mason</w:t>
      </w:r>
      <w:r>
        <w:br/>
      </w:r>
      <w:r>
        <w:rPr>
          <w:bCs/>
          <w:b/>
        </w:rPr>
        <w:t xml:space="preserve">Date:</w:t>
      </w:r>
      <w:r>
        <w:t xml:space="preserve"> </w:t>
      </w:r>
      <w:r>
        <w:t xml:space="preserve">October 26, 2023</w:t>
      </w:r>
      <w:r>
        <w:br/>
      </w:r>
      <w:r>
        <w:rPr>
          <w:bCs/>
          <w:b/>
        </w:rPr>
        <w:t xml:space="preserve">Covered Period:</w:t>
      </w:r>
      <w:r>
        <w:t xml:space="preserve"> </w:t>
      </w:r>
      <w:r>
        <w:t xml:space="preserve">January 2023 – June 2023</w:t>
      </w:r>
      <w:r>
        <w:br/>
      </w:r>
    </w:p>
    <w:p>
      <w:pPr>
        <w:pStyle w:val="BodyText"/>
      </w:pPr>
      <w:r>
        <w:t xml:space="preserve">Sector: Construction and Heritage Conservation</w:t>
      </w:r>
    </w:p>
    <w:bookmarkEnd w:id="20"/>
    <w:bookmarkStart w:id="27" w:name="Xf839bb660dda512e364ddc3d5fb23d198d4a966"/>
    <w:p>
      <w:pPr>
        <w:pStyle w:val="Heading1"/>
      </w:pPr>
      <w:r>
        <w:t xml:space="preserve">Mason Internship Experience in Australia Melbourne</w:t>
      </w:r>
    </w:p>
    <w:p>
      <w:pPr>
        <w:pStyle w:val="FirstParagraph"/>
      </w:pPr>
      <w:r>
        <w:t xml:space="preserve">This document serves as a comprehensive summary of the professional development, technical skills acquired, and cultural integration achieved during my internship tenure as a Mason. This report specifically details the unique challenges and opportunities presented by working within the dynamic construction landscape of</w:t>
      </w:r>
      <w:r>
        <w:t xml:space="preserve"> </w:t>
      </w:r>
      <w:r>
        <w:rPr>
          <w:bCs/>
          <w:b/>
        </w:rPr>
        <w:t xml:space="preserve">Australia Melbourne</w:t>
      </w:r>
      <w:r>
        <w:t xml:space="preserve">. As an aspiring tradesperson, understanding the specific building codes, environmental conditions, and heritage requirements in this region was pivotal to my growth.</w:t>
      </w:r>
    </w:p>
    <w:bookmarkStart w:id="21" w:name="introduction-and-objectives"/>
    <w:p>
      <w:pPr>
        <w:pStyle w:val="Heading2"/>
      </w:pPr>
      <w:r>
        <w:t xml:space="preserve">Introduction and Objectives</w:t>
      </w:r>
    </w:p>
    <w:p>
      <w:pPr>
        <w:pStyle w:val="FirstParagraph"/>
      </w:pPr>
      <w:r>
        <w:t xml:space="preserve">The primary objective of this internship was to bridge the gap between theoretical knowledge of masonry techniques and practical application in a real-world setting. The choice to undertake this placement in</w:t>
      </w:r>
      <w:r>
        <w:t xml:space="preserve"> </w:t>
      </w:r>
      <w:r>
        <w:rPr>
          <w:bCs/>
          <w:b/>
        </w:rPr>
        <w:t xml:space="preserve">Australia Melbourne</w:t>
      </w:r>
      <w:r>
        <w:t xml:space="preserve"> </w:t>
      </w:r>
      <w:r>
        <w:t xml:space="preserve">was deliberate, given the city's reputation for high-quality architectural standards and its unique blend of historical preservation with modern sustainable development. By positioning myself within this market, I aimed to master specific bricklaying techniques suited for the local climate while adhering to strict Australian Building Codes (NCC).</w:t>
      </w:r>
    </w:p>
    <w:bookmarkEnd w:id="21"/>
    <w:bookmarkStart w:id="22" w:name="work-environment-and-role-description"/>
    <w:p>
      <w:pPr>
        <w:pStyle w:val="Heading2"/>
      </w:pPr>
      <w:r>
        <w:t xml:space="preserve">Work Environment and Role Description</w:t>
      </w:r>
    </w:p>
    <w:p>
      <w:pPr>
        <w:pStyle w:val="FirstParagraph"/>
      </w:pPr>
      <w:r>
        <w:rPr>
          <w:bCs/>
          <w:b/>
        </w:rPr>
        <w:t xml:space="preserve">Australia Melbourne</w:t>
      </w:r>
      <w:r>
        <w:t xml:space="preserve"> </w:t>
      </w:r>
      <w:r>
        <w:t xml:space="preserve">presents a distinct environment for masonry work. The weather patterns, characterized by sudden changes in temperature and humidity, require specific mortar mixing ratios to ensure structural integrity. My role as a Mason involved assisting senior tradespeople on both residential refurbishments in the inner suburbs and commercial projects in the central business district.</w:t>
      </w:r>
    </w:p>
    <w:p>
      <w:pPr>
        <w:pStyle w:val="BodyText"/>
      </w:pPr>
      <w:r>
        <w:t xml:space="preserve">Duties included:</w:t>
      </w:r>
    </w:p>
    <w:p>
      <w:pPr>
        <w:numPr>
          <w:ilvl w:val="0"/>
          <w:numId w:val="1001"/>
        </w:numPr>
        <w:pStyle w:val="Compact"/>
      </w:pPr>
      <w:r>
        <w:rPr>
          <w:bCs/>
          <w:b/>
        </w:rPr>
        <w:t xml:space="preserve">Mortar Preparation:</w:t>
      </w:r>
      <w:r>
        <w:t xml:space="preserve"> </w:t>
      </w:r>
      <w:r>
        <w:t xml:space="preserve">Learning to mix mortar that withstands the fluctuating weather conditions typical of Melbourne. This involved understanding water retention properties and setting times.</w:t>
      </w:r>
    </w:p>
    <w:p>
      <w:pPr>
        <w:numPr>
          <w:ilvl w:val="0"/>
          <w:numId w:val="1001"/>
        </w:numPr>
        <w:pStyle w:val="Compact"/>
      </w:pPr>
      <w:r>
        <w:br/>
      </w:r>
      <w:r>
        <w:t xml:space="preserve">Brick Selection and Laying: Handling diverse materials, including traditional red clay bricks common in Victorian-era homes, which are ubiquitous in older parts of</w:t>
      </w:r>
      <w:r>
        <w:t xml:space="preserve"> </w:t>
      </w:r>
      <w:r>
        <w:rPr>
          <w:bCs/>
          <w:b/>
        </w:rPr>
        <w:t xml:space="preserve">Australia Melbourne</w:t>
      </w:r>
      <w:r>
        <w:t xml:space="preserve">, as well as modern engineered face bricks used in contemporary builds.</w:t>
      </w:r>
    </w:p>
    <w:p>
      <w:pPr>
        <w:numPr>
          <w:ilvl w:val="0"/>
          <w:numId w:val="1001"/>
        </w:numPr>
        <w:pStyle w:val="Compact"/>
      </w:pPr>
      <w:r>
        <w:br/>
      </w:r>
      <w:r>
        <w:t xml:space="preserve">Wall Construction: Assisting in the erection of cavity walls, ensuring proper flashing installation to prevent dampness—a critical aspect given Melbourne’s rainfall patterns.</w:t>
      </w:r>
    </w:p>
    <w:p>
      <w:pPr>
        <w:numPr>
          <w:ilvl w:val="0"/>
          <w:numId w:val="1001"/>
        </w:numPr>
        <w:pStyle w:val="Compact"/>
      </w:pPr>
      <w:r>
        <w:br/>
      </w:r>
      <w:r>
        <w:t xml:space="preserve">Heritage Restoration: Participating in the restoration of heritage-listed buildings. This required a delicate touch and a deep respect for historical accuracy, a hallmark of masonry work in older suburbs like Carlton and Fitzroy.</w:t>
      </w:r>
    </w:p>
    <w:bookmarkEnd w:id="22"/>
    <w:bookmarkStart w:id="23" w:name="technical-skills-development"/>
    <w:p>
      <w:pPr>
        <w:pStyle w:val="Heading2"/>
      </w:pPr>
      <w:r>
        <w:t xml:space="preserve">Technical Skills Development</w:t>
      </w:r>
    </w:p>
    <w:p>
      <w:pPr>
        <w:pStyle w:val="FirstParagraph"/>
      </w:pPr>
      <w:r>
        <w:t xml:space="preserve">The title "Mason" implies not just the ability to lay bricks, but an understanding of structural integrity and aesthetic precision. Throughout this internship, I significantly refined my technical abilities.</w:t>
      </w:r>
    </w:p>
    <w:p>
      <w:pPr>
        <w:pStyle w:val="BodyText"/>
      </w:pPr>
      <w:r>
        <w:rPr>
          <w:bCs/>
          <w:b/>
        </w:rPr>
        <w:t xml:space="preserve">Cutting and Shaping:</w:t>
      </w:r>
      <w:r>
        <w:t xml:space="preserve"> </w:t>
      </w:r>
      <w:r>
        <w:t xml:space="preserve">One of the most challenging aspects was cutting bricks to precise angles for arches and corners. In</w:t>
      </w:r>
      <w:r>
        <w:t xml:space="preserve"> </w:t>
      </w:r>
      <w:r>
        <w:rPr>
          <w:bCs/>
          <w:b/>
        </w:rPr>
        <w:t xml:space="preserve">Australia Melbourne</w:t>
      </w:r>
      <w:r>
        <w:t xml:space="preserve">, where heritage regulations are strictly enforced, using incorrect cutting techniques could lead to non-compliance with conservation guidelines. I learned to use angle grinders with diamond blades safely and efficiently.</w:t>
      </w:r>
    </w:p>
    <w:p>
      <w:pPr>
        <w:pStyle w:val="BodyText"/>
      </w:pPr>
      <w:r>
        <w:br/>
      </w:r>
      <w:r>
        <w:t xml:space="preserve">Leveling and Alignment: Achieving perfect verticality (plumb) and horizontality (level) is crucial for the longevity of a masonry structure. Through rigorous practice under supervision, I developed an eye for detail that ensures walls are not only strong but visually pleasing, adhering to the high aesthetic standards expected in</w:t>
      </w:r>
      <w:r>
        <w:t xml:space="preserve"> </w:t>
      </w:r>
      <w:r>
        <w:rPr>
          <w:bCs/>
          <w:b/>
        </w:rPr>
        <w:t xml:space="preserve">Australia Melbourne</w:t>
      </w:r>
      <w:r>
        <w:t xml:space="preserve">’s design-conscious community.</w:t>
      </w:r>
    </w:p>
    <w:bookmarkEnd w:id="23"/>
    <w:bookmarkStart w:id="24" w:name="cultural-and-professional-integration"/>
    <w:p>
      <w:pPr>
        <w:pStyle w:val="Heading2"/>
      </w:pPr>
      <w:r>
        <w:t xml:space="preserve">Cultural and Professional Integration</w:t>
      </w:r>
    </w:p>
    <w:p>
      <w:pPr>
        <w:pStyle w:val="FirstParagraph"/>
      </w:pPr>
      <w:r>
        <w:t xml:space="preserve">Working in a foreign country requires more than just technical skill; it demands cultural adaptability. The construction industry in</w:t>
      </w:r>
      <w:r>
        <w:t xml:space="preserve"> </w:t>
      </w:r>
      <w:r>
        <w:rPr>
          <w:bCs/>
          <w:b/>
        </w:rPr>
        <w:t xml:space="preserve">Australia Melbourne</w:t>
      </w:r>
      <w:r>
        <w:t xml:space="preserve"> </w:t>
      </w:r>
      <w:r>
        <w:t xml:space="preserve">values safety, punctuality, and clear communication above all else. I was immersed in a culture that prioritizes Work Health and Safety (WHS) compliance.</w:t>
      </w:r>
    </w:p>
    <w:p>
      <w:pPr>
        <w:pStyle w:val="BodyText"/>
      </w:pPr>
      <w:r>
        <w:br/>
      </w:r>
      <w:r>
        <w:t xml:space="preserve">Safety Protocols: Every day began with a "Toolbox Talk," a mandatory safety meeting where risks were assessed. This routine became second nature to me, reinforcing the importance of personal protective equipment (PPE) and site awareness. The rigorous safety culture in</w:t>
      </w:r>
      <w:r>
        <w:t xml:space="preserve"> </w:t>
      </w:r>
      <w:r>
        <w:rPr>
          <w:bCs/>
          <w:b/>
        </w:rPr>
        <w:t xml:space="preserve">Australia Melbourne</w:t>
      </w:r>
      <w:r>
        <w:t xml:space="preserve"> </w:t>
      </w:r>
      <w:r>
        <w:t xml:space="preserve">ensured that no shortcuts were taken, protecting both workers and the public.</w:t>
      </w:r>
    </w:p>
    <w:p>
      <w:pPr>
        <w:pStyle w:val="BodyText"/>
      </w:pPr>
      <w:r>
        <w:br/>
      </w:r>
      <w:r>
        <w:br/>
      </w:r>
      <w:r>
        <w:rPr>
          <w:iCs/>
          <w:i/>
        </w:rPr>
        <w:t xml:space="preserve">Communication:</w:t>
      </w:r>
      <w:r>
        <w:t xml:space="preserve"> </w:t>
      </w:r>
      <w:r>
        <w:t xml:space="preserve">Interacting with a diverse team from various cultural backgrounds enhanced my communication skills. In the context of being a Mason, clear instructions regarding bond patterns (such as Flemish or English bonds) had to be understood instantly to maintain workflow efficiency. This experience taught me the value of concise and respectful communication in high-pressure environments.</w:t>
      </w:r>
    </w:p>
    <w:bookmarkEnd w:id="24"/>
    <w:bookmarkStart w:id="25" w:name="challenges-faced"/>
    <w:p>
      <w:pPr>
        <w:pStyle w:val="Heading2"/>
      </w:pPr>
      <w:r>
        <w:t xml:space="preserve">Challenges Faced</w:t>
      </w:r>
    </w:p>
    <w:p>
      <w:pPr>
        <w:pStyle w:val="FirstParagraph"/>
      </w:pPr>
      <w:r>
        <w:t xml:space="preserve">The transition into the professional masonry sector was not without its hurdles. The specific climate of</w:t>
      </w:r>
      <w:r>
        <w:t xml:space="preserve"> </w:t>
      </w:r>
      <w:r>
        <w:rPr>
          <w:bCs/>
          <w:b/>
        </w:rPr>
        <w:t xml:space="preserve">Australia Melbourne</w:t>
      </w:r>
      <w:r>
        <w:t xml:space="preserve">, particularly during summer months, required adjustments to hydration levels in mortar to prevent rapid drying and cracking. Additionally, working on heritage sites required a shift from speed to precision, which initially tested my patience.</w:t>
      </w:r>
    </w:p>
    <w:p>
      <w:pPr>
        <w:pStyle w:val="BodyText"/>
      </w:pPr>
      <w:r>
        <w:br/>
      </w:r>
      <w:r>
        <w:t xml:space="preserve">Furthermore, adapting to the local terminology used by senior tradesmen took time. Terms specific to Australian construction practices differed slightly from international standards I was familiar with. Overcoming this language barrier was essential for effective collaboration on-site.</w:t>
      </w:r>
    </w:p>
    <w:bookmarkEnd w:id="25"/>
    <w:bookmarkStart w:id="26" w:name="conclusion-and-future-prospects"/>
    <w:p>
      <w:pPr>
        <w:pStyle w:val="Heading2"/>
      </w:pPr>
      <w:r>
        <w:t xml:space="preserve">Conclusion and Future Prospects</w:t>
      </w:r>
    </w:p>
    <w:p>
      <w:pPr>
        <w:pStyle w:val="FirstParagraph"/>
      </w:pPr>
      <w:r>
        <w:t xml:space="preserve">In conclusion, this internship has been a transformative period in my career as a Mason. The experience gained in</w:t>
      </w:r>
      <w:r>
        <w:t xml:space="preserve"> </w:t>
      </w:r>
      <w:r>
        <w:rPr>
          <w:bCs/>
          <w:b/>
        </w:rPr>
        <w:t xml:space="preserve">Australia Melbourne</w:t>
      </w:r>
      <w:r>
        <w:t xml:space="preserve"> </w:t>
      </w:r>
      <w:r>
        <w:t xml:space="preserve">has provided me with a robust foundation in both traditional and modern masonry techniques. I have learned to respect the historical significance of the buildings we restore while embracing sustainable practices for new constructions.</w:t>
      </w:r>
    </w:p>
    <w:p>
      <w:pPr>
        <w:pStyle w:val="BodyText"/>
      </w:pPr>
      <w:r>
        <w:br/>
      </w:r>
      <w:r>
        <w:t xml:space="preserve">The insights gained regarding local building codes, material properties, and safety protocols are invaluable. They have prepared me to contribute effectively to future projects in this region or elsewhere. The reputation of</w:t>
      </w:r>
      <w:r>
        <w:t xml:space="preserve"> </w:t>
      </w:r>
      <w:r>
        <w:rPr>
          <w:bCs/>
          <w:b/>
        </w:rPr>
        <w:t xml:space="preserve">Australia Melbourne</w:t>
      </w:r>
      <w:r>
        <w:t xml:space="preserve"> </w:t>
      </w:r>
      <w:r>
        <w:t xml:space="preserve">as a city that values quality craftsmanship is well-earned, and I am proud to have contributed my efforts toward maintaining this standard.</w:t>
      </w:r>
    </w:p>
    <w:p>
      <w:pPr>
        <w:pStyle w:val="BodyText"/>
      </w:pPr>
      <w:r>
        <w:br/>
      </w:r>
      <w:r>
        <w:t xml:space="preserve">Moving forward, I intend to pursue full certification as a qualified Mason in Australia, continuing the journey started during this internship. The discipline, skill, and professional ethos instilled during my time working as a Mason in</w:t>
      </w:r>
      <w:r>
        <w:t xml:space="preserve"> </w:t>
      </w:r>
      <w:r>
        <w:rPr>
          <w:bCs/>
          <w:b/>
        </w:rPr>
        <w:t xml:space="preserve">Australia Melbourne</w:t>
      </w:r>
      <w:r>
        <w:t xml:space="preserve"> </w:t>
      </w:r>
      <w:r>
        <w:t xml:space="preserve">will serve as the cornerstone of my future endeavors in the construction industry.</w:t>
      </w:r>
    </w:p>
    <w:p>
      <w:pPr>
        <w:pStyle w:val="BodyText"/>
      </w:pPr>
      <w:r>
        <w:rPr>
          <w:iCs/>
          <w:i/>
        </w:rPr>
        <w:t xml:space="preserve">This report is submitted for academic and professional review purposes regarding the internship completion of Mason.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Australia Melbourne</dc:title>
  <dc:creator/>
  <dc:language>en</dc:language>
  <cp:keywords/>
  <dcterms:created xsi:type="dcterms:W3CDTF">2026-07-29T11:37:04Z</dcterms:created>
  <dcterms:modified xsi:type="dcterms:W3CDTF">2026-07-29T11:37:04Z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