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Practices</w:t>
      </w:r>
      <w:r>
        <w:t xml:space="preserve"> </w:t>
      </w:r>
      <w:r>
        <w:t xml:space="preserve">in</w:t>
      </w:r>
      <w:r>
        <w:t xml:space="preserve"> </w:t>
      </w:r>
      <w:r>
        <w:t xml:space="preserve">Iran,</w:t>
      </w:r>
      <w:r>
        <w:t xml:space="preserve"> </w:t>
      </w:r>
      <w:r>
        <w:t xml:space="preserve">Tehran</w:t>
      </w:r>
    </w:p>
    <w:bookmarkStart w:id="20" w:name="internship-report"/>
    <w:p>
      <w:pPr>
        <w:pStyle w:val="Heading1"/>
      </w:pPr>
      <w:r>
        <w:t xml:space="preserve">Internship Report</w:t>
      </w:r>
    </w:p>
    <w:p>
      <w:pPr>
        <w:pStyle w:val="FirstParagraph"/>
      </w:pPr>
      <w:r>
        <w:rPr>
          <w:bCs/>
          <w:b/>
        </w:rPr>
        <w:t xml:space="preserve">Focused On:</w:t>
      </w:r>
      <w:r>
        <w:t xml:space="preserve">The Art and Science of Masonry in Tehran, Iran</w:t>
      </w:r>
    </w:p>
    <w:p>
      <w:pPr>
        <w:pStyle w:val="BodyText"/>
      </w:pPr>
      <w:r>
        <w:rPr>
          <w:bCs/>
          <w:b/>
        </w:rPr>
        <w:t xml:space="preserve">Name:</w:t>
      </w:r>
      <w:r>
        <w:t xml:space="preserve">[Intern Name]</w:t>
      </w:r>
    </w:p>
    <w:p>
      <w:pPr>
        <w:pStyle w:val="BodyText"/>
      </w:pPr>
      <w:r>
        <w:rPr>
          <w:bCs/>
          <w:b/>
        </w:rPr>
        <w:t xml:space="preserve">Date:</w:t>
      </w:r>
      <w:r>
        <w:t xml:space="preserve">[Insert Date]</w:t>
      </w:r>
    </w:p>
    <w:bookmarkEnd w:id="20"/>
    <w:bookmarkStart w:id="21" w:name="i.-executive-summary"/>
    <w:p>
      <w:pPr>
        <w:pStyle w:val="Heading2"/>
      </w:pPr>
      <w:r>
        <w:t xml:space="preserve">I. Executive Summary</w:t>
      </w:r>
    </w:p>
    <w:p>
      <w:pPr>
        <w:pStyle w:val="FirstParagraph"/>
      </w:pPr>
      <w:r>
        <w:t xml:space="preserve">This internship report details the professional development, technical observations, and cultural insights gained during my tenure as a Masonry Intern in Tehran, Iran. The primary objective of this internship was to bridge the gap between theoretical construction knowledge and practical application within one of the most architecturally complex cities in the Middle East. Working on various construction sites across Tehran provided a unique perspective on how traditional Persian masonry techniques intersect with modern engineering standards. This document outlines the specific methodologies employed by skilled Masons, the challenges posed by local seismic regulations, and the rich heritage of stone and brickwork that defines the urban landscape of Iran.</w:t>
      </w:r>
    </w:p>
    <w:bookmarkEnd w:id="21"/>
    <w:bookmarkStart w:id="22" w:name="ii.-introduction-to-masonry-in-tehran"/>
    <w:p>
      <w:pPr>
        <w:pStyle w:val="Heading2"/>
      </w:pPr>
      <w:r>
        <w:t xml:space="preserve">II. Introduction to Masonry in Tehran</w:t>
      </w:r>
    </w:p>
    <w:p>
      <w:pPr>
        <w:pStyle w:val="FirstParagraph"/>
      </w:pPr>
      <w:r>
        <w:t xml:space="preserve">Tehran is a city built upon layers of history, ranging from ancient Persian architecture to modernist high-rises. For a Mason, Tehran presents a dual challenge: preserving the aesthetic integrity of historical structures while adhering to the rigorous demands of contemporary construction codes. The role of the</w:t>
      </w:r>
      <w:r>
        <w:t xml:space="preserve"> </w:t>
      </w:r>
      <w:r>
        <w:rPr>
          <w:bCs/>
          <w:b/>
        </w:rPr>
        <w:t xml:space="preserve">Mason</w:t>
      </w:r>
      <w:r>
        <w:t xml:space="preserve"> </w:t>
      </w:r>
      <w:r>
        <w:t xml:space="preserve">in this context is not merely that of a laborer laying bricks, but often that of an artisan who understands material properties deeply. In Iran, masonry is revered as a core component of architectural identity. From the intricate tile work seen in historical monuments to the reinforced concrete blocks used in new residential projects, the trade requires precision and patience.</w:t>
      </w:r>
    </w:p>
    <w:p>
      <w:pPr>
        <w:pStyle w:val="BodyText"/>
      </w:pPr>
      <w:r>
        <w:t xml:space="preserve">The internship took place primarily within central and northern districts of Tehran, areas that showcase both rapid urban expansion and historic preservation efforts. This geographic diversity allowed for a comprehensive study of different masonry applications, from load-bearing brick walls in older neighborhoods to curtain wall installations in modern commercial buildings.</w:t>
      </w:r>
    </w:p>
    <w:bookmarkEnd w:id="22"/>
    <w:bookmarkStart w:id="26" w:name="Xbfbd2525eb0cda02983ca09d78e5ea198890449"/>
    <w:p>
      <w:pPr>
        <w:pStyle w:val="Heading2"/>
      </w:pPr>
      <w:r>
        <w:t xml:space="preserve">III. Technical Responsibilities and Daily Operations</w:t>
      </w:r>
    </w:p>
    <w:p>
      <w:pPr>
        <w:pStyle w:val="FirstParagraph"/>
      </w:pPr>
      <w:r>
        <w:t xml:space="preserve">As an intern working alongside master Masons, my daily responsibilities were designed to instill a rigorous work ethic and technical proficiency. The core duties included:</w:t>
      </w:r>
    </w:p>
    <w:bookmarkStart w:id="23" w:name="a.-material-preparation-and-selection"/>
    <w:p>
      <w:pPr>
        <w:pStyle w:val="Heading3"/>
      </w:pPr>
      <w:r>
        <w:t xml:space="preserve">A. Material Preparation and Selection</w:t>
      </w:r>
    </w:p>
    <w:p>
      <w:pPr>
        <w:pStyle w:val="FirstParagraph"/>
      </w:pPr>
      <w:r>
        <w:t xml:space="preserve">In Tehran, the quality of materials significantly dictates the outcome of masonry work. I assisted in sourcing locally available materials, including various types of brick (clay and concrete) and stone aggregates commonly found in Iranian construction. Understanding the thermal properties of these materials was crucial, as insulation against Tehran’s distinct seasonal temperature variations is a key concern for Masons working on residential projects.</w:t>
      </w:r>
    </w:p>
    <w:bookmarkEnd w:id="23"/>
    <w:bookmarkStart w:id="24" w:name="b.-bricklaying-and-mortar-mixing"/>
    <w:p>
      <w:pPr>
        <w:pStyle w:val="Heading3"/>
      </w:pPr>
      <w:r>
        <w:t xml:space="preserve">B. Bricklaying and Mortar Mixing</w:t>
      </w:r>
    </w:p>
    <w:p>
      <w:pPr>
        <w:pStyle w:val="FirstParagraph"/>
      </w:pPr>
      <w:r>
        <w:t xml:space="preserve">The fundamental skill learned was the preparation of mortar mixtures. In Iran, traditional mixes often include lime to improve workability and breathability, which is essential for older masonry repairs. I observed how senior Masons adjusted the water-to-cement ratio based on the humidity levels of Tehran’s climate, particularly noting differences between summer and winter operations. Proper mixing ensures that the bond between bricks remains strong against seismic activity, a critical factor in this region.</w:t>
      </w:r>
    </w:p>
    <w:bookmarkEnd w:id="24"/>
    <w:bookmarkStart w:id="25" w:name="c.-alignment-and-leveling"/>
    <w:p>
      <w:pPr>
        <w:pStyle w:val="Heading3"/>
      </w:pPr>
      <w:r>
        <w:t xml:space="preserve">C. Alignment and Leveling</w:t>
      </w:r>
    </w:p>
    <w:p>
      <w:pPr>
        <w:pStyle w:val="FirstParagraph"/>
      </w:pPr>
      <w:r>
        <w:t xml:space="preserve">Precision is paramount in masonry. Using plumb bobs, levels, and laser guides, I practiced ensuring that every course of brick was perfectly horizontal and vertical. In the context of Tehran’s dense urban environment where space is limited and adjacent structures must not be compromised due to settlement or vibration, accuracy during the laying process is non-negotiable.</w:t>
      </w:r>
    </w:p>
    <w:bookmarkEnd w:id="25"/>
    <w:bookmarkEnd w:id="26"/>
    <w:bookmarkStart w:id="30" w:name="X99c2d404f50f61aa6000648d66f8615e3f88d8f"/>
    <w:p>
      <w:pPr>
        <w:pStyle w:val="Heading2"/>
      </w:pPr>
      <w:r>
        <w:t xml:space="preserve">IV. Challenges Specific to Iran and Tehran</w:t>
      </w:r>
    </w:p>
    <w:p>
      <w:pPr>
        <w:pStyle w:val="FirstParagraph"/>
      </w:pPr>
      <w:r>
        <w:t xml:space="preserve">The internship highlighted several challenges unique to practicing masonry in Iran, specifically within the capital city of Tehran.</w:t>
      </w:r>
    </w:p>
    <w:bookmarkStart w:id="27" w:name="a.-seismic-compliance-and-safety"/>
    <w:p>
      <w:pPr>
        <w:pStyle w:val="Heading3"/>
      </w:pPr>
      <w:r>
        <w:t xml:space="preserve">A. Seismic Compliance and Safety</w:t>
      </w:r>
    </w:p>
    <w:p>
      <w:pPr>
        <w:pStyle w:val="FirstParagraph"/>
      </w:pPr>
      <w:r>
        <w:t xml:space="preserve">Iran is located in a highly active seismic zone. Therefore, every instruction given by senior Masons emphasized structural integrity over speed. Reinforcement with steel rebar (mesh) was integrated into brickwork at regular intervals to enhance ductility. Learning how to correctly place these reinforcements within the mortar joints was a significant part of my training. The local building codes in Tehran are strict regarding earthquake-resistant design, and understanding how masonry contributes to this safety framework was a vital lesson.</w:t>
      </w:r>
    </w:p>
    <w:bookmarkEnd w:id="27"/>
    <w:bookmarkStart w:id="28" w:name="X0ff4707c13519d8dcef123ee8886b162f706e17"/>
    <w:p>
      <w:pPr>
        <w:pStyle w:val="Heading3"/>
      </w:pPr>
      <w:r>
        <w:t xml:space="preserve">B. Environmental and Logistical Constraints</w:t>
      </w:r>
    </w:p>
    <w:p>
      <w:pPr>
        <w:pStyle w:val="FirstParagraph"/>
      </w:pPr>
      <w:r>
        <w:t xml:space="preserve">Tehran faces challenges related to air quality and dust, which can affect the curing of mortar. We had to implement specific watering schedules for newly laid bricks to prevent rapid drying, which could weaken the bond. Additionally, traffic congestion in Tehran often delays material deliveries. This required Masons on site to plan their workflows dynamically, ensuring that work continued efficiently despite supply chain interruptions.</w:t>
      </w:r>
    </w:p>
    <w:bookmarkEnd w:id="28"/>
    <w:bookmarkStart w:id="29" w:name="c.-cultural-and-linguistic-nuances"/>
    <w:p>
      <w:pPr>
        <w:pStyle w:val="Heading3"/>
      </w:pPr>
      <w:r>
        <w:t xml:space="preserve">C. Cultural and Linguistic Nuances</w:t>
      </w:r>
    </w:p>
    <w:p>
      <w:pPr>
        <w:pStyle w:val="FirstParagraph"/>
      </w:pPr>
      <w:r>
        <w:t xml:space="preserve">Working in Iran required navigating language barriers initially. However, masonry is a universal language of symbols and gestures. Building rapport with the local workforce involved respecting cultural norms regarding prayer times and holidays, which dictated the daily schedule of work on Iranian construction sites.</w:t>
      </w:r>
    </w:p>
    <w:bookmarkEnd w:id="29"/>
    <w:bookmarkEnd w:id="30"/>
    <w:bookmarkStart w:id="31" w:name="X399fcf9b062204a3edc39c68829682839919013"/>
    <w:p>
      <w:pPr>
        <w:pStyle w:val="Heading2"/>
      </w:pPr>
      <w:r>
        <w:t xml:space="preserve">V. Observations on Traditional vs. Modern Techniques</w:t>
      </w:r>
    </w:p>
    <w:p>
      <w:pPr>
        <w:pStyle w:val="FirstParagraph"/>
      </w:pPr>
      <w:r>
        <w:t xml:space="preserve">A fascinating aspect of this internship was witnessing the coexistence of traditional Persian masonry techniques with modern industrial methods. In older parts of Tehran, restoration projects required Masons to use hand-cut bricks and traditional lime mortars to match historical aesthetics. This requires a high level of craftsmanship that is rare in modern fast-paced construction.</w:t>
      </w:r>
    </w:p>
    <w:p>
      <w:pPr>
        <w:pStyle w:val="BodyText"/>
      </w:pPr>
      <w:r>
        <w:t xml:space="preserve">Conversely, in the new developments along the northern slopes of Tehran, the focus shifted toward speed and efficiency using standardized concrete blocks and pre-fabricated elements. However, even in these modern contexts, the foundational skills taught by experienced Masons remained rooted in traditional principles of stability and alignment. This blend of old and new provided a holistic view of the masonry trade.</w:t>
      </w:r>
    </w:p>
    <w:bookmarkEnd w:id="31"/>
    <w:bookmarkStart w:id="32" w:name="vi.-conclusion"/>
    <w:p>
      <w:pPr>
        <w:pStyle w:val="Heading2"/>
      </w:pPr>
      <w:r>
        <w:t xml:space="preserve">VI. Conclusion</w:t>
      </w:r>
    </w:p>
    <w:p>
      <w:pPr>
        <w:pStyle w:val="FirstParagraph"/>
      </w:pPr>
      <w:r>
        <w:t xml:space="preserve">This internship as a Masonry Intern in Tehran, Iran, was an enriching experience that significantly enhanced my technical skills and professional understanding. It demonstrated that masonry is not just about laying stones; it is about understanding the environment, respecting local traditions, and ensuring safety through rigorous adherence to engineering principles. The unique context of Iran’s architecture offered insights into sustainable building practices and seismic resilience that are applicable globally.</w:t>
      </w:r>
    </w:p>
    <w:p>
      <w:pPr>
        <w:pStyle w:val="BodyText"/>
      </w:pPr>
      <w:r>
        <w:t xml:space="preserve">The skills acquired in Tehran—from precise mortar mixing to the integration of seismic reinforcements—are invaluable assets for any career in construction. Furthermore, the cultural immersion provided a deeper appreciation for the role of craftsmanship in shaping human habitats. I am confident that the experience gained from this internship has prepared me to contribute effectively to future projects, carrying forward the lessons learned from the skilled Masons and architects of Tehran.</w:t>
      </w:r>
    </w:p>
    <w:p>
      <w:pPr>
        <w:pStyle w:val="BodyText"/>
      </w:pPr>
      <w:r>
        <w:rPr>
          <w:bCs/>
          <w:b/>
        </w:rPr>
        <w:t xml:space="preserve">End of Report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Practices in Iran, Tehran</dc:title>
  <dc:creator/>
  <dc:language>en</dc:language>
  <cp:keywords/>
  <dcterms:created xsi:type="dcterms:W3CDTF">2026-07-29T02:41:05Z</dcterms:created>
  <dcterms:modified xsi:type="dcterms:W3CDTF">2026-07-29T02:41:05Z</dcterms:modified>
</cp:coreProperties>
</file>

<file path=docProps/custom.xml><?xml version="1.0" encoding="utf-8"?>
<Properties xmlns="http://schemas.openxmlformats.org/officeDocument/2006/custom-properties" xmlns:vt="http://schemas.openxmlformats.org/officeDocument/2006/docPropsVTypes"/>
</file>