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Training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Name of Intern:</w:t>
      </w:r>
    </w:p>
    <w:p>
      <w:pPr>
        <w:pStyle w:val="BodyText"/>
      </w:pPr>
      <w:r>
        <w:rPr>
          <w:bCs/>
          <w:b/>
        </w:rPr>
        <w:t xml:space="preserve">Mentor/Supervisor:</w:t>
      </w:r>
    </w:p>
    <w:p>
      <w:pPr>
        <w:pStyle w:val="BodyText"/>
      </w:pPr>
      <w:r>
        <w:br/>
      </w:r>
      <w:r>
        <w:t xml:space="preserve">*</w:t>
      </w:r>
      <w:r>
        <w:rPr>
          <w:iCs/>
          <w:i/>
        </w:rPr>
        <w:t xml:space="preserve">This document details the practical experiences and technical developments acquired during a specialized internship focused on masonry construction within the dynamic urban environment of Ivory Coast, specifically in Abidjan.</w:t>
      </w:r>
      <w:r>
        <w:t xml:space="preserve">*</w:t>
      </w:r>
    </w:p>
    <w:bookmarkEnd w:id="20"/>
    <w:bookmarkStart w:id="21" w:name="introduction"/>
    <w:p>
      <w:pPr>
        <w:pStyle w:val="Heading2"/>
      </w:pPr>
      <w:r>
        <w:t xml:space="preserve">1. Introduction</w:t>
      </w:r>
    </w:p>
    <w:p>
      <w:pPr>
        <w:pStyle w:val="FirstParagraph"/>
      </w:pPr>
      <w:r>
        <w:t xml:space="preserve">The city of Abidjan, known as the economic capital of Ivory Coast (Côte d'Ivoire), is experiencing a period of unprecedented construction and urban renewal. As a burgeoning metropolis with a growing population and expanding infrastructure, the demand for skilled labor in the construction sector has never been higher. This internship report outlines my ten-week placement aimed at mastering the craft of masonry within this vibrant context. The primary objective was to bridge theoretical architectural knowledge with practical application, focusing specifically on traditional and modern masonry techniques prevalent in Ivory Coast.</w:t>
      </w:r>
    </w:p>
    <w:p>
      <w:pPr>
        <w:pStyle w:val="BodyText"/>
      </w:pPr>
      <w:r>
        <w:t xml:space="preserve">The choice of Abidjan as the site for this internship was strategic. The city offers a unique blend of colonial-era architecture and hyper-modern developments, such as the Plateau district skyscrapers and the residential expansions in Cocody and Yopougon. This diversity provided an ideal laboratory for understanding how</w:t>
      </w:r>
      <w:r>
        <w:t xml:space="preserve"> </w:t>
      </w:r>
      <w:r>
        <w:rPr>
          <w:bCs/>
          <w:b/>
        </w:rPr>
        <w:t xml:space="preserve">Mason</w:t>
      </w:r>
      <w:r>
        <w:t xml:space="preserve"> </w:t>
      </w:r>
      <w:r>
        <w:t xml:space="preserve">work contributes to both heritage preservation and rapid urbanization. The report details daily activities, technical challenges encountered, safety protocols observed, and the cultural nuances of working with local construction teams.</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learning outcomes designed to enhance professional competency in</w:t>
      </w:r>
      <w:r>
        <w:t xml:space="preserve"> </w:t>
      </w:r>
      <w:r>
        <w:rPr>
          <w:bCs/>
          <w:b/>
        </w:rPr>
        <w:t xml:space="preserve">Mason</w:t>
      </w:r>
      <w:r>
        <w:t xml:space="preserve"> </w:t>
      </w:r>
      <w:r>
        <w:t xml:space="preserve">skills:</w:t>
      </w:r>
    </w:p>
    <w:p>
      <w:pPr>
        <w:numPr>
          <w:ilvl w:val="0"/>
          <w:numId w:val="1001"/>
        </w:numPr>
        <w:pStyle w:val="Compact"/>
      </w:pPr>
      <w:r>
        <w:rPr>
          <w:bCs/>
          <w:b/>
        </w:rPr>
        <w:t xml:space="preserve">Skill Acquisition:</w:t>
      </w:r>
      <w:r>
        <w:t xml:space="preserve"> </w:t>
      </w:r>
      <w:r>
        <w:t xml:space="preserve">To master the laying of blocks, plastering, and tiling using local materials available in Ivory Coast.</w:t>
      </w:r>
    </w:p>
    <w:p>
      <w:pPr>
        <w:numPr>
          <w:ilvl w:val="0"/>
          <w:numId w:val="1001"/>
        </w:numPr>
        <w:pStyle w:val="Compact"/>
      </w:pPr>
      <w:r>
        <w:rPr>
          <w:bCs/>
          <w:b/>
        </w:rPr>
        <w:t xml:space="preserve">Safety Compliance:</w:t>
      </w:r>
      <w:r>
        <w:t xml:space="preserve"> </w:t>
      </w:r>
      <w:r>
        <w:t xml:space="preserve">To understand and adhere to occupational health and safety standards specific to the construction sites in Abidjan.</w:t>
      </w:r>
    </w:p>
    <w:p>
      <w:pPr>
        <w:numPr>
          <w:ilvl w:val="0"/>
          <w:numId w:val="1001"/>
        </w:numPr>
        <w:pStyle w:val="Compact"/>
      </w:pPr>
      <w:r>
        <w:rPr>
          <w:bCs/>
          <w:b/>
        </w:rPr>
        <w:t xml:space="preserve">Cultural Integration:</w:t>
      </w:r>
      <w:r>
        <w:t xml:space="preserve"> </w:t>
      </w:r>
      <w:r>
        <w:t xml:space="preserve">To learn how to communicate effectively with local artisans and supervisors, respecting the hierarchical yet communal work culture of Ivorian construction teams.</w:t>
      </w:r>
    </w:p>
    <w:p>
      <w:pPr>
        <w:numPr>
          <w:ilvl w:val="0"/>
          <w:numId w:val="1001"/>
        </w:numPr>
        <w:pStyle w:val="Compact"/>
      </w:pPr>
      <w:r>
        <w:rPr>
          <w:bCs/>
          <w:b/>
        </w:rPr>
        <w:t xml:space="preserve">Sustainability Awareness:</w:t>
      </w:r>
      <w:r>
        <w:t xml:space="preserve"> </w:t>
      </w:r>
      <w:r>
        <w:t xml:space="preserve">To observe and participate in eco-friendly masonry practices that utilize locally sourced sand and cement, reducing the carbon footprint associated with material transport.</w:t>
      </w:r>
    </w:p>
    <w:bookmarkEnd w:id="22"/>
    <w:bookmarkStart w:id="25" w:name="daily-activities-and-technical-processes"/>
    <w:p>
      <w:pPr>
        <w:pStyle w:val="Heading2"/>
      </w:pPr>
      <w:r>
        <w:t xml:space="preserve">3. Daily Activities and Technical Processes</w:t>
      </w:r>
    </w:p>
    <w:bookmarkStart w:id="23" w:name="X3e4dd529442d4ceae55b1f392914b5cdf17a247"/>
    <w:p>
      <w:pPr>
        <w:pStyle w:val="Heading3"/>
      </w:pPr>
      <w:r>
        <w:t xml:space="preserve">The Foundations of Masonry in a Tropical Climate</w:t>
      </w:r>
    </w:p>
    <w:p>
      <w:pPr>
        <w:pStyle w:val="FirstParagraph"/>
      </w:pPr>
      <w:r>
        <w:t xml:space="preserve">The initial weeks of the internship were dedicated to understanding the specific requirements of masonry in Abidjan’s tropical climate. The high humidity and rainfall necessitate strict adherence to curing times for cementitious materials. My primary role under the guidance of senior</w:t>
      </w:r>
      <w:r>
        <w:t xml:space="preserve"> </w:t>
      </w:r>
      <w:r>
        <w:rPr>
          <w:bCs/>
          <w:b/>
        </w:rPr>
        <w:t xml:space="preserve">Mason</w:t>
      </w:r>
      <w:r>
        <w:t xml:space="preserve"> </w:t>
      </w:r>
      <w:r>
        <w:t xml:space="preserve">supervisors was assisting in site preparation. This involved measuring and mixing mortar—a critical process where precision determines the structural integrity of walls.</w:t>
      </w:r>
    </w:p>
    <w:p>
      <w:pPr>
        <w:pStyle w:val="BodyText"/>
      </w:pPr>
      <w:r>
        <w:t xml:space="preserve">I learned to work with "brique monocouche" (single-layer bricks) and "parpaing" (concrete blocks), which are the standard building materials in Ivory Coast. The process of laying these blocks requires a steady hand and an acute eye for leveling. Using a plumb line and spirit level, I practiced ensuring that walls were perfectly vertical and horizontal. In Abidjan’s sandy soil conditions, proper foundation preparation is also crucial, so much of the early work involved understanding how masonry interfaces with concrete footings.</w:t>
      </w:r>
    </w:p>
    <w:bookmarkEnd w:id="23"/>
    <w:bookmarkStart w:id="24" w:name="plastering-and-finishing"/>
    <w:p>
      <w:pPr>
        <w:pStyle w:val="Heading3"/>
      </w:pPr>
      <w:r>
        <w:t xml:space="preserve">Plastering and Finishing</w:t>
      </w:r>
    </w:p>
    <w:p>
      <w:pPr>
        <w:pStyle w:val="FirstParagraph"/>
      </w:pPr>
      <w:r>
        <w:t xml:space="preserve">As the internship progressed, my responsibilities shifted toward plastering and finishing. This stage is vital in Abidjan due to aesthetic expectations in both residential and commercial buildings. I was trained in applying two-coat plaster systems: a scratch coat for adhesion and a finish coat for smoothness. The challenge lay in achieving a uniform thickness despite the irregularities of the underlying blocks.</w:t>
      </w:r>
    </w:p>
    <w:p>
      <w:pPr>
        <w:pStyle w:val="BodyText"/>
      </w:pPr>
      <w:r>
        <w:t xml:space="preserve">I also gained experience with external renderings designed to withstand heavy tropical rains. This involved adding waterproofing agents to the mortar mix, a technique commonly used by experienced</w:t>
      </w:r>
      <w:r>
        <w:t xml:space="preserve"> </w:t>
      </w:r>
      <w:r>
        <w:rPr>
          <w:bCs/>
          <w:b/>
        </w:rPr>
        <w:t xml:space="preserve">Mason</w:t>
      </w:r>
      <w:r>
        <w:t xml:space="preserve"> </w:t>
      </w:r>
      <w:r>
        <w:t xml:space="preserve">teams in Côte d'Ivoire to prevent water ingress and mold growth, which are common issues in the region.</w:t>
      </w:r>
    </w:p>
    <w:bookmarkEnd w:id="24"/>
    <w:bookmarkEnd w:id="25"/>
    <w:bookmarkStart w:id="26" w:name="challenges-and-solutions"/>
    <w:p>
      <w:pPr>
        <w:pStyle w:val="Heading2"/>
      </w:pPr>
      <w:r>
        <w:t xml:space="preserve">4. Challenges and Solutions</w:t>
      </w:r>
    </w:p>
    <w:p>
      <w:pPr>
        <w:pStyle w:val="FirstParagraph"/>
      </w:pPr>
      <w:r>
        <w:t xml:space="preserve">The internship was not without its difficulties. One significant challenge was the language barrier. While French is the official language of Ivory Coast, many site workers speak local dialects such as Dioula or Baoulé initially. Effective communication regarding technical instructions required patience and the use of visual demonstrations rather than verbal commands alone.</w:t>
      </w:r>
    </w:p>
    <w:p>
      <w:pPr>
        <w:pStyle w:val="BodyText"/>
      </w:pPr>
      <w:r>
        <w:t xml:space="preserve">Another challenge was the supply chain variability. In some parts of Abidjan, access to specific materials can be disrupted by logistical issues or weather conditions affecting roads. We had to adapt quickly, sometimes improvising solutions with alternative local aggregates while maintaining quality standards set for masonry work.</w:t>
      </w:r>
    </w:p>
    <w:bookmarkEnd w:id="26"/>
    <w:bookmarkStart w:id="27" w:name="safety-and-environmental-considerations"/>
    <w:p>
      <w:pPr>
        <w:pStyle w:val="Heading2"/>
      </w:pPr>
      <w:r>
        <w:t xml:space="preserve">5. Safety and Environmental Considerations</w:t>
      </w:r>
    </w:p>
    <w:p>
      <w:pPr>
        <w:pStyle w:val="FirstParagraph"/>
      </w:pPr>
      <w:r>
        <w:t xml:space="preserve">Safety was a paramount concern throughout the internship in Abidjan. I was required to wear personal protective equipment (PPE) at all times, including helmets, boots, and gloves. The internship emphasized the importance of securing scaffolding and ensuring that waste materials were disposed of properly to maintain clean site conditions.</w:t>
      </w:r>
    </w:p>
    <w:p>
      <w:pPr>
        <w:pStyle w:val="BodyText"/>
      </w:pPr>
      <w:r>
        <w:t xml:space="preserve">Environmentally, I observed efforts to minimize dust pollution during mixing processes and to recycle excess concrete fragments for use as aggregate in non-structural applications. These practices align with broader sustainability goals within the Ivorian construction industry.</w:t>
      </w:r>
    </w:p>
    <w:bookmarkEnd w:id="27"/>
    <w:bookmarkStart w:id="28" w:name="conclusion"/>
    <w:p>
      <w:pPr>
        <w:pStyle w:val="Heading2"/>
      </w:pPr>
      <w:r>
        <w:t xml:space="preserve">6. Conclusion</w:t>
      </w:r>
    </w:p>
    <w:p>
      <w:pPr>
        <w:pStyle w:val="FirstParagraph"/>
      </w:pPr>
      <w:r>
        <w:t xml:space="preserve">This internship in Abidjan has been an invaluable experience that has significantly enhanced my understanding of masonry as both a technical discipline and a cultural practice. Working in Ivory Coast provided exposure to diverse architectural styles and construction challenges unique to West Africa. I have developed not only the manual dexterity required for proficient</w:t>
      </w:r>
      <w:r>
        <w:t xml:space="preserve"> </w:t>
      </w:r>
      <w:r>
        <w:rPr>
          <w:bCs/>
          <w:b/>
        </w:rPr>
        <w:t xml:space="preserve">Mason</w:t>
      </w:r>
      <w:r>
        <w:t xml:space="preserve"> </w:t>
      </w:r>
      <w:r>
        <w:t xml:space="preserve">work but also the adaptability and problem-solving skills necessary for successful project execution.</w:t>
      </w:r>
    </w:p>
    <w:p>
      <w:pPr>
        <w:pStyle w:val="BodyText"/>
      </w:pPr>
      <w:r>
        <w:t xml:space="preserve">The experience has confirmed my passion for construction engineering and highlighted the importance of respecting local methods while integrating modern safety and efficiency standards. As Abidjan continues to grow, the role of skilled masonry professionals remains critical in shaping its skyline. I am grateful for the opportunity to have contributed to this growth and look forward to applying these skills in future professional endeavors.</w:t>
      </w:r>
    </w:p>
    <w:p>
      <w:pPr>
        <w:pStyle w:val="BodyText"/>
      </w:pPr>
      <w:r>
        <w:br/>
      </w:r>
      <w:r>
        <w:br/>
      </w:r>
      <w:r>
        <w:t xml:space="preserve">_________________________</w:t>
      </w:r>
      <w:r>
        <w:br/>
      </w:r>
      <w:r>
        <w:t xml:space="preserve">Intern Signature</w:t>
      </w:r>
    </w:p>
    <w:p>
      <w:pPr>
        <w:pStyle w:val="BodyText"/>
      </w:pPr>
      <w:r>
        <w:br/>
      </w:r>
      <w:r>
        <w:br/>
      </w:r>
      <w:r>
        <w:t xml:space="preserve">_________________________</w:t>
      </w:r>
      <w:r>
        <w:br/>
      </w:r>
      <w:r>
        <w:t xml:space="preserve">Site Supervisor Signature</w:t>
      </w:r>
      <w:r>
        <w:br/>
      </w:r>
      <w:r>
        <w:t xml:space="preserve">Abidjan, Ivory Coast</w:t>
      </w:r>
      <w:r>
        <w:br/>
      </w:r>
      <w:r>
        <w:t xml:space="preserve">Date: 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Training in Ivory Coast, Abidjan</dc:title>
  <dc:creator/>
  <dc:language>en</dc:language>
  <cp:keywords/>
  <dcterms:created xsi:type="dcterms:W3CDTF">2026-07-29T07:17:21Z</dcterms:created>
  <dcterms:modified xsi:type="dcterms:W3CDTF">2026-07-29T07:17:21Z</dcterms:modified>
</cp:coreProperties>
</file>

<file path=docProps/custom.xml><?xml version="1.0" encoding="utf-8"?>
<Properties xmlns="http://schemas.openxmlformats.org/officeDocument/2006/custom-properties" xmlns:vt="http://schemas.openxmlformats.org/officeDocument/2006/docPropsVTypes"/>
</file>