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Practices</w:t>
      </w:r>
      <w:r>
        <w:t xml:space="preserve"> </w:t>
      </w:r>
      <w:r>
        <w:t xml:space="preserve">in</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Supervision Committee</w:t>
      </w:r>
    </w:p>
    <w:p>
      <w:pPr>
        <w:pStyle w:val="BodyText"/>
      </w:pPr>
      <w:r>
        <w:t xml:space="preserve">: [Student Name]</w:t>
      </w:r>
    </w:p>
    <w:p>
      <w:pPr>
        <w:pStyle w:val="BodyText"/>
      </w:pPr>
      <w:r>
        <w:t xml:space="preserve">&gt;</w:t>
      </w:r>
    </w:p>
    <w:bookmarkStart w:id="28" w:name="X75dd06bfb577112c955b4eee1b46d80bae9504b"/>
    <w:p>
      <w:pPr>
        <w:pStyle w:val="Heading1"/>
      </w:pPr>
      <w:r>
        <w:t xml:space="preserve">Final Internship Report: Traditional and Modern Masonry Techniques in Morocco Casablanca</w:t>
      </w:r>
    </w:p>
    <w:bookmarkStart w:id="20" w:name="introduction-and-contextual-framework"/>
    <w:p>
      <w:pPr>
        <w:pStyle w:val="Heading2"/>
      </w:pPr>
      <w:r>
        <w:t xml:space="preserve">1. Introduction and Contextual Framework</w:t>
      </w:r>
    </w:p>
    <w:p>
      <w:pPr>
        <w:pStyle w:val="FirstParagraph"/>
      </w:pPr>
      <w:r>
        <w:t xml:space="preserve">The purpose of this internship report is to document the practical experience, technical observations, and cultural insights gained during a comprehensive training period as a</w:t>
      </w:r>
      <w:r>
        <w:t xml:space="preserve"> </w:t>
      </w:r>
      <w:r>
        <w:rPr>
          <w:bCs/>
          <w:b/>
        </w:rPr>
        <w:t xml:space="preserve">Mason</w:t>
      </w:r>
      <w:r>
        <w:t xml:space="preserve">. This professional immersion took place in</w:t>
      </w:r>
      <w:r>
        <w:t xml:space="preserve"> </w:t>
      </w:r>
      <w:r>
        <w:rPr>
          <w:bCs/>
          <w:b/>
        </w:rPr>
        <w:t xml:space="preserve">Morocco Casablanca</w:t>
      </w:r>
      <w:r>
        <w:t xml:space="preserve">, a dynamic metropolis that serves as the economic heart of North Africa. The city presents a unique architectural landscape where traditional Maghrebi aesthetics intersect with modern industrial construction demands. Understanding the nuances of masonry within this specific geographic and cultural context is essential for any aspiring construction professional aiming to work in emerging markets.</w:t>
      </w:r>
    </w:p>
    <w:p>
      <w:pPr>
        <w:pStyle w:val="BodyText"/>
      </w:pPr>
      <w:r>
        <w:t xml:space="preserve">Casablanca, known locally as "Dar El Beida" (The White House), offers a distinct environment for studying</w:t>
      </w:r>
      <w:r>
        <w:t xml:space="preserve"> </w:t>
      </w:r>
      <w:r>
        <w:rPr>
          <w:bCs/>
          <w:b/>
        </w:rPr>
        <w:t xml:space="preserve">Mason</w:t>
      </w:r>
      <w:r>
        <w:t xml:space="preserve">ry practices. The climate, characterized by moderate humidity from the Atlantic Ocean and warm summers, significantly influences material selection and construction methodologies. Furthermore, the rapid urbanization of</w:t>
      </w:r>
      <w:r>
        <w:t xml:space="preserve"> </w:t>
      </w:r>
      <w:r>
        <w:rPr>
          <w:bCs/>
          <w:b/>
        </w:rPr>
        <w:t xml:space="preserve">Morocco Casablanca</w:t>
      </w:r>
      <w:r>
        <w:t xml:space="preserve"> </w:t>
      </w:r>
      <w:r>
        <w:t xml:space="preserve">has created a high demand for skilled labor capable of bridging the gap between historical preservation and modern infrastructure development. This report details how these factors shaped my daily activities and professional growth during the internship period.</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master fundamental and advanced</w:t>
      </w:r>
      <w:r>
        <w:t xml:space="preserve"> </w:t>
      </w:r>
      <w:r>
        <w:rPr>
          <w:bCs/>
          <w:b/>
        </w:rPr>
        <w:t xml:space="preserve">Mason</w:t>
      </w:r>
      <w:r>
        <w:t xml:space="preserve">ry skills while understanding their application in a diverse urban setting. Specifically, I aimed to:</w:t>
      </w:r>
    </w:p>
    <w:p>
      <w:pPr>
        <w:numPr>
          <w:ilvl w:val="0"/>
          <w:numId w:val="1001"/>
        </w:numPr>
        <w:pStyle w:val="Compact"/>
      </w:pPr>
      <w:r>
        <w:t xml:space="preserve">Gain proficiency in laying bricks, blocks, and natural stone using both traditional mortar mixes and modern pre-mixed solutions.</w:t>
      </w:r>
    </w:p>
    <w:p>
      <w:pPr>
        <w:numPr>
          <w:ilvl w:val="0"/>
          <w:numId w:val="1001"/>
        </w:numPr>
        <w:pStyle w:val="Compact"/>
      </w:pPr>
      <w:r>
        <w:t xml:space="preserve">Analyze the structural requirements of buildings in</w:t>
      </w:r>
      <w:r>
        <w:t xml:space="preserve"> </w:t>
      </w:r>
      <w:r>
        <w:rPr>
          <w:bCs/>
          <w:b/>
        </w:rPr>
        <w:t xml:space="preserve">Morocco Casablanca</w:t>
      </w:r>
      <w:r>
        <w:t xml:space="preserve">, considering seismic regulations and local building codes.</w:t>
      </w:r>
    </w:p>
    <w:p>
      <w:pPr>
        <w:numPr>
          <w:ilvl w:val="0"/>
          <w:numId w:val="1001"/>
        </w:numPr>
        <w:pStyle w:val="Compact"/>
      </w:pPr>
      <w:r>
        <w:t xml:space="preserve">Observe the integration of aesthetic elements typical of Moroccan architecture, such as zellige tilework bases and carved stone facades, within modern residential projects.</w:t>
      </w:r>
    </w:p>
    <w:bookmarkEnd w:id="21"/>
    <w:bookmarkStart w:id="25" w:name="methodology-and-daily-activities"/>
    <w:p>
      <w:pPr>
        <w:pStyle w:val="Heading2"/>
      </w:pPr>
      <w:r>
        <w:t xml:space="preserve">3. Methodology and Daily Activities</w:t>
      </w:r>
    </w:p>
    <w:p>
      <w:pPr>
        <w:pStyle w:val="FirstParagraph"/>
      </w:pPr>
      <w:r>
        <w:t xml:space="preserve">The internship was structured around a rotational system across different job sites within the greater Casablanca region. Each day began with a morning briefing on-site safety protocols, emphasizing the importance of personal protective equipment (PPE), which is strictly enforced in modern</w:t>
      </w:r>
      <w:r>
        <w:t xml:space="preserve"> </w:t>
      </w:r>
      <w:r>
        <w:rPr>
          <w:bCs/>
          <w:b/>
        </w:rPr>
        <w:t xml:space="preserve">Morocco Casablanca</w:t>
      </w:r>
      <w:r>
        <w:t xml:space="preserve"> </w:t>
      </w:r>
      <w:r>
        <w:t xml:space="preserve">construction zones.</w:t>
      </w:r>
    </w:p>
    <w:bookmarkStart w:id="22" w:name="material-preparation-and-mixing"/>
    <w:p>
      <w:pPr>
        <w:pStyle w:val="Heading3"/>
      </w:pPr>
      <w:r>
        <w:t xml:space="preserve">3.1 Material Preparation and Mixing</w:t>
      </w:r>
    </w:p>
    <w:p>
      <w:pPr>
        <w:pStyle w:val="FirstParagraph"/>
      </w:pPr>
      <w:r>
        <w:t xml:space="preserve">A significant portion of my time as a</w:t>
      </w:r>
      <w:r>
        <w:t xml:space="preserve"> </w:t>
      </w:r>
      <w:r>
        <w:rPr>
          <w:bCs/>
          <w:b/>
        </w:rPr>
        <w:t xml:space="preserve">Mason</w:t>
      </w:r>
      <w:r>
        <w:t xml:space="preserve">'s apprentice was dedicated to the preparation of materials. In</w:t>
      </w:r>
      <w:r>
        <w:t xml:space="preserve"> </w:t>
      </w:r>
      <w:r>
        <w:rPr>
          <w:bCs/>
          <w:b/>
        </w:rPr>
        <w:t xml:space="preserve">Morocco Casablanca</w:t>
      </w:r>
      <w:r>
        <w:t xml:space="preserve">, the availability of local sand and cement varies by site, requiring precise mixing ratios to ensure durability. I learned to prepare standard mortar mixes (1:3 or 1:4 cement-to-sand ratio) and specialized plasters that resist the coastal humidity prevalent in areas like Ain Diab. This hands-on experience taught me the importance of consistency; too wet a mix leads to slumping, while too dry a mix compromises adhesion, a critical lesson for any</w:t>
      </w:r>
      <w:r>
        <w:t xml:space="preserve"> </w:t>
      </w:r>
      <w:r>
        <w:rPr>
          <w:bCs/>
          <w:b/>
        </w:rPr>
        <w:t xml:space="preserve">Mason</w:t>
      </w:r>
      <w:r>
        <w:t xml:space="preserve"> </w:t>
      </w:r>
      <w:r>
        <w:t xml:space="preserve">working in variable weather conditions.</w:t>
      </w:r>
    </w:p>
    <w:bookmarkEnd w:id="22"/>
    <w:bookmarkStart w:id="23" w:name="bricklaying-and-block-work"/>
    <w:p>
      <w:pPr>
        <w:pStyle w:val="Heading3"/>
      </w:pPr>
      <w:r>
        <w:t xml:space="preserve">3.2 Bricklaying and Block Work</w:t>
      </w:r>
    </w:p>
    <w:p>
      <w:pPr>
        <w:pStyle w:val="FirstParagraph"/>
      </w:pPr>
      <w:r>
        <w:t xml:space="preserve">The core of the masonry work involved laying concrete blocks for structural walls and clay bricks for partition walls. I worked extensively on multi-story residential complexes being developed in the Maarif and Habous districts of</w:t>
      </w:r>
      <w:r>
        <w:t xml:space="preserve"> </w:t>
      </w:r>
      <w:r>
        <w:rPr>
          <w:bCs/>
          <w:b/>
        </w:rPr>
        <w:t xml:space="preserve">Morocco Casablanca</w:t>
      </w:r>
      <w:r>
        <w:t xml:space="preserve">. These projects required high precision to ensure that walls were plumb, level, and aligned with architectural drawings. As a</w:t>
      </w:r>
      <w:r>
        <w:t xml:space="preserve"> </w:t>
      </w:r>
      <w:r>
        <w:rPr>
          <w:bCs/>
          <w:b/>
        </w:rPr>
        <w:t xml:space="preserve">Mason</w:t>
      </w:r>
      <w:r>
        <w:t xml:space="preserve">, I practiced using the line string technique to maintain straight edges over long spans. The local construction industry in Casablanca has increasingly adopted aerated concrete blocks for their thermal insulation properties, which help keep interiors cool during the hot summers. Mastering the handling of these lighter, larger blocks required an adjustment from traditional bricklaying techniques.</w:t>
      </w:r>
    </w:p>
    <w:bookmarkEnd w:id="23"/>
    <w:bookmarkStart w:id="24" w:name="traditional-finishes-and-plastering"/>
    <w:p>
      <w:pPr>
        <w:pStyle w:val="Heading3"/>
      </w:pPr>
      <w:r>
        <w:t xml:space="preserve">3.3 Traditional Finishes and Plastering</w:t>
      </w:r>
    </w:p>
    <w:p>
      <w:pPr>
        <w:pStyle w:val="FirstParagraph"/>
      </w:pPr>
      <w:r>
        <w:t xml:space="preserve">A unique aspect of my training in</w:t>
      </w:r>
      <w:r>
        <w:t xml:space="preserve"> </w:t>
      </w:r>
      <w:r>
        <w:rPr>
          <w:bCs/>
          <w:b/>
        </w:rPr>
        <w:t xml:space="preserve">Morocco Casablanca</w:t>
      </w:r>
      <w:r>
        <w:t xml:space="preserve"> </w:t>
      </w:r>
      <w:r>
        <w:t xml:space="preserve">was the exposure to traditional finishing techniques. While structural work relied on modern methods, the interior finishes often required a</w:t>
      </w:r>
      <w:r>
        <w:t xml:space="preserve"> </w:t>
      </w:r>
      <w:r>
        <w:rPr>
          <w:bCs/>
          <w:b/>
        </w:rPr>
        <w:t xml:space="preserve">Mason</w:t>
      </w:r>
      <w:r>
        <w:t xml:space="preserve">'s touch for applying smooth plaster bases before tiling. I participated in projects that preserved historical facades while renovating interiors. This involved careful removal of old stucco and application of lime-based plasters, which are more breathable than cement-based alternatives and better suited to historic stone structures. Observing how senior</w:t>
      </w:r>
      <w:r>
        <w:t xml:space="preserve"> </w:t>
      </w:r>
      <w:r>
        <w:rPr>
          <w:bCs/>
          <w:b/>
        </w:rPr>
        <w:t xml:space="preserve">Mason</w:t>
      </w:r>
      <w:r>
        <w:t xml:space="preserve">s in Casablanca blend these ancient techniques with modern tools provided invaluable insight into cultural heritage preservation.</w:t>
      </w:r>
    </w:p>
    <w:bookmarkEnd w:id="24"/>
    <w:bookmarkEnd w:id="25"/>
    <w:bookmarkStart w:id="26" w:name="challenges-and-solutions"/>
    <w:p>
      <w:pPr>
        <w:pStyle w:val="Heading2"/>
      </w:pPr>
      <w:r>
        <w:t xml:space="preserve">4. Challenges and Solutions</w:t>
      </w:r>
    </w:p>
    <w:p>
      <w:pPr>
        <w:pStyle w:val="FirstParagraph"/>
      </w:pPr>
      <w:r>
        <w:t xml:space="preserve">Working as a</w:t>
      </w:r>
      <w:r>
        <w:t xml:space="preserve"> </w:t>
      </w:r>
      <w:r>
        <w:rPr>
          <w:bCs/>
          <w:b/>
        </w:rPr>
        <w:t xml:space="preserve">Mason</w:t>
      </w:r>
      <w:r>
        <w:t xml:space="preserve">'s intern in</w:t>
      </w:r>
      <w:r>
        <w:t xml:space="preserve"> </w:t>
      </w:r>
      <w:r>
        <w:rPr>
          <w:bCs/>
          <w:b/>
        </w:rPr>
        <w:t xml:space="preserve">Morocco Casablanca</w:t>
      </w:r>
      <w:r>
        <w:t xml:space="preserve"> </w:t>
      </w:r>
      <w:r>
        <w:t xml:space="preserve">presented several challenges. The first was the language barrier initially, as site communication often occurred in Darija (Moroccan Arabic) or French rather than English. However, this was overcome through active listening and visual learning. Another challenge was the physical intensity of the work combined with high ambient temperatures during summer months. Adapting to local working hours, which often included early starts to beat the heat, helped maintain productivity and safety.</w:t>
      </w:r>
    </w:p>
    <w:p>
      <w:pPr>
        <w:pStyle w:val="BodyText"/>
      </w:pPr>
      <w:r>
        <w:t xml:space="preserve">Additionally, supply chain disruptions occasionally delayed material availability in</w:t>
      </w:r>
      <w:r>
        <w:t xml:space="preserve"> </w:t>
      </w:r>
      <w:r>
        <w:rPr>
          <w:bCs/>
          <w:b/>
        </w:rPr>
        <w:t xml:space="preserve">Morocco Casablanca</w:t>
      </w:r>
      <w:r>
        <w:t xml:space="preserve">. As a</w:t>
      </w:r>
      <w:r>
        <w:t xml:space="preserve"> </w:t>
      </w:r>
      <w:r>
        <w:rPr>
          <w:bCs/>
          <w:b/>
        </w:rPr>
        <w:t xml:space="preserve">Mason</w:t>
      </w:r>
      <w:r>
        <w:t xml:space="preserve">, I learned the importance of adaptability; when specific block sizes were unavailable, we had to adjust joint thicknesses or cut standard blocks to fit, maintaining aesthetic and structural integrity without compromising timelines.</w:t>
      </w:r>
    </w:p>
    <w:bookmarkEnd w:id="26"/>
    <w:bookmarkStart w:id="27" w:name="conclusion-and-professional-reflection"/>
    <w:p>
      <w:pPr>
        <w:pStyle w:val="Heading2"/>
      </w:pPr>
      <w:r>
        <w:t xml:space="preserve">5. Conclusion and Professional Reflection</w:t>
      </w:r>
    </w:p>
    <w:p>
      <w:pPr>
        <w:pStyle w:val="FirstParagraph"/>
      </w:pPr>
      <w:r>
        <w:t xml:space="preserve">This internship as a</w:t>
      </w:r>
      <w:r>
        <w:t xml:space="preserve"> </w:t>
      </w:r>
      <w:r>
        <w:rPr>
          <w:bCs/>
          <w:b/>
        </w:rPr>
        <w:t xml:space="preserve">Mason</w:t>
      </w:r>
      <w:r>
        <w:t xml:space="preserve">'s apprentice in</w:t>
      </w:r>
      <w:r>
        <w:t xml:space="preserve"> </w:t>
      </w:r>
      <w:r>
        <w:rPr>
          <w:bCs/>
          <w:b/>
        </w:rPr>
        <w:t xml:space="preserve">Morocco Casablanca</w:t>
      </w:r>
      <w:r>
        <w:t xml:space="preserve"> </w:t>
      </w:r>
      <w:r>
        <w:t xml:space="preserve">has been a transformative experience. It provided not only technical competence in bricklaying, plastering, and material science but also a deep appreciation for the architectural diversity of the region. The city of Casablanca stands as a testament to resilience and innovation, where every wall built tells a story of blending past traditions with future aspirations.</w:t>
      </w:r>
    </w:p>
    <w:p>
      <w:pPr>
        <w:pStyle w:val="BodyText"/>
      </w:pPr>
      <w:r>
        <w:t xml:space="preserve">I have learned that being a skilled</w:t>
      </w:r>
      <w:r>
        <w:t xml:space="preserve"> </w:t>
      </w:r>
      <w:r>
        <w:rPr>
          <w:bCs/>
          <w:b/>
        </w:rPr>
        <w:t xml:space="preserve">Mason</w:t>
      </w:r>
      <w:r>
        <w:t xml:space="preserve"> </w:t>
      </w:r>
      <w:r>
        <w:t xml:space="preserve">requires more than just physical strength; it demands an artistic eye for detail, an understanding of structural physics, and the ability to adapt to local environmental conditions. The experience in</w:t>
      </w:r>
      <w:r>
        <w:t xml:space="preserve"> </w:t>
      </w:r>
      <w:r>
        <w:rPr>
          <w:bCs/>
          <w:b/>
        </w:rPr>
        <w:t xml:space="preserve">Morocco Casablanca</w:t>
      </w:r>
      <w:r>
        <w:t xml:space="preserve"> </w:t>
      </w:r>
      <w:r>
        <w:t xml:space="preserve">has prepared me for a career in international construction projects, equipping me with the versatility needed to work in diverse cultural and climatic settings. I am grateful for the mentorship received from the local craftsmen who shared their expertise freely, reinforcing the communal spirit of craftsmanship found throughout</w:t>
      </w:r>
      <w:r>
        <w:t xml:space="preserve"> </w:t>
      </w:r>
      <w:r>
        <w:rPr>
          <w:bCs/>
          <w:b/>
        </w:rPr>
        <w:t xml:space="preserve">Morocco Casablanca</w:t>
      </w:r>
      <w:r>
        <w:t xml:space="preserve">.</w:t>
      </w:r>
    </w:p>
    <w:p>
      <w:pPr>
        <w:pStyle w:val="BodyText"/>
      </w:pPr>
      <w:r>
        <w:t xml:space="preserve">In conclusion, this report confirms that the internship goals were met successfully. The skills acquired in masonry techniques, site safety, and cultural adaptation are directly applicable to my future professional endeavors. I leave</w:t>
      </w:r>
      <w:r>
        <w:t xml:space="preserve"> </w:t>
      </w:r>
      <w:r>
        <w:rPr>
          <w:bCs/>
          <w:b/>
        </w:rPr>
        <w:t xml:space="preserve">Morocco Casablanca</w:t>
      </w:r>
      <w:r>
        <w:t xml:space="preserve"> </w:t>
      </w:r>
      <w:r>
        <w:t xml:space="preserve">with a profound respect for the trade of Masonry and a strong foundation upon which to build my career.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Practices in Morocco Casablanca</dc:title>
  <dc:creator/>
  <dc:language>en</dc:language>
  <cp:keywords/>
  <dcterms:created xsi:type="dcterms:W3CDTF">2026-07-30T06:02:56Z</dcterms:created>
  <dcterms:modified xsi:type="dcterms:W3CDTF">2026-07-30T06:02:56Z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