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Mason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6" w:name="capstone-internship-report"/>
    <w:p>
      <w:pPr>
        <w:pStyle w:val="Heading1"/>
      </w:pPr>
      <w:r>
        <w:t xml:space="preserve">CAPSTONE INTERNSHIP REPORT</w:t>
      </w:r>
    </w:p>
    <w:p>
      <w:pPr>
        <w:pStyle w:val="FirstParagraph"/>
      </w:pPr>
      <w:r>
        <w:rPr>
          <w:bCs/>
          <w:b/>
        </w:rPr>
        <w:t xml:space="preserve">Name:</w:t>
      </w:r>
      <w:r>
        <w:t xml:space="preserve"> </w:t>
      </w:r>
      <w:r>
        <w:t xml:space="preserve">Mason</w:t>
      </w:r>
      <w:r>
        <w:br/>
      </w:r>
      <w:r>
        <w:rPr>
          <w:bCs/>
          <w:b/>
        </w:rPr>
        <w:t xml:space="preserve">Institution:</w:t>
      </w:r>
      <w:r>
        <w:t xml:space="preserve"> </w:t>
      </w:r>
      <w:r>
        <w:t xml:space="preserve">Metropolitan University of Business &amp; Technology</w:t>
      </w:r>
      <w:r>
        <w:br/>
      </w:r>
      <w:r>
        <w:rPr>
          <w:bCs/>
          <w:b/>
        </w:rPr>
        <w:t xml:space="preserve">Date:</w:t>
      </w:r>
      <w:r>
        <w:br/>
      </w:r>
    </w:p>
    <w:bookmarkStart w:id="20" w:name="i.-executive-summary"/>
    <w:p>
      <w:pPr>
        <w:pStyle w:val="Heading2"/>
      </w:pPr>
      <w:r>
        <w:t xml:space="preserve">I. Executive Summary</w:t>
      </w:r>
    </w:p>
    <w:p>
      <w:pPr>
        <w:pStyle w:val="FirstParagraph"/>
      </w:pPr>
      <w:r>
        <w:t xml:space="preserve">This document serves as the comprehensive internship report for Mason, detailing a rigorous twelve-week professional experience undertaken in the bustling economic capital of the United States New York City. The primary objective of this internship was to bridge theoretical academic knowledge with practical industry application within a high-stakes corporate environment located in Manhattan. Mason’s tenure was characterized by active participation in strategic project management, cross-functional collaboration, and data-driven decision-making processes that are quintessential to the dynamic business landscape of United States New York City.</w:t>
      </w:r>
      <w:r>
        <w:t xml:space="preserve"> </w:t>
      </w:r>
      <w:r>
        <w:t xml:space="preserve">As Mason navigated the complexities of this role, significant emphasis was placed on understanding the unique regulatory frameworks and cultural nuances that define professional conduct in United States New York City. This report outlines Mason’s daily responsibilities, key achievements, challenges faced, and the overall impact made during this transformative period of professional growth. It stands as a testament to Mason’s dedication to excellence and adaptability in one of the most competitive job markets globally.</w:t>
      </w:r>
    </w:p>
    <w:bookmarkEnd w:id="20"/>
    <w:bookmarkStart w:id="21" w:name="ii.-introduction-and-context"/>
    <w:p>
      <w:pPr>
        <w:pStyle w:val="Heading2"/>
      </w:pPr>
      <w:r>
        <w:t xml:space="preserve">II. Introduction and Context</w:t>
      </w:r>
    </w:p>
    <w:p>
      <w:pPr>
        <w:pStyle w:val="FirstParagraph"/>
      </w:pPr>
      <w:r>
        <w:t xml:space="preserve">The internship program was designed to provide students with an immersive experience in a real-world setting that mirrors the intensity and pace of United States New York City's corporate sector. For Mason, selecting this opportunity was a deliberate choice to engage with the fast-paced energy synonymous with United States New York City. The host organization, a leading multinational consultancy firm headquartered in Midtown Manhattan, provided Mason with access to senior leadership teams and critical operational data that are rarely accessible to entry-level professionals elsewhere.</w:t>
      </w:r>
      <w:r>
        <w:t xml:space="preserve"> </w:t>
      </w:r>
      <w:r>
        <w:t xml:space="preserve">The core mission of the internship for Mason was twofold: first, to assist in the development of market entry strategies for new clients expanding into the Northeast region; and second, to analyze existing workflows within the company’s United States New York City branch to identify areas for efficiency improvement. By situating this experience firmly within United States New York City, Mason gained invaluable insights into how global firms operate locally while maintaining international standards.</w:t>
      </w:r>
    </w:p>
    <w:bookmarkEnd w:id="21"/>
    <w:bookmarkStart w:id="22" w:name="iii.-detailed-responsibilities"/>
    <w:p>
      <w:pPr>
        <w:pStyle w:val="Heading2"/>
      </w:pPr>
      <w:r>
        <w:t xml:space="preserve">III. Detailed Responsibilities</w:t>
      </w:r>
    </w:p>
    <w:p>
      <w:pPr>
        <w:pStyle w:val="FirstParagraph"/>
      </w:pPr>
      <w:r>
        <w:t xml:space="preserve">Throughout the duration of the internship, Mason was entrusted with a variety of high-impact responsibilities that required both technical proficiency and soft skills mastery. The following sections detail the primary areas in which Mason contributed:</w:t>
      </w:r>
      <w:r>
        <w:t xml:space="preserve"> </w:t>
      </w:r>
      <w:r>
        <w:rPr>
          <w:bCs/>
          <w:b/>
        </w:rPr>
        <w:t xml:space="preserve">A. Market Analysis and Research</w:t>
      </w:r>
      <w:r>
        <w:br/>
      </w:r>
      <w:r>
        <w:t xml:space="preserve">Mason conducted extensive research into demographic trends, consumer behavior, and economic indicators specific to United States New York City. This involved utilizing advanced data analytics tools to process large datasets regarding real estate markets, retail consumption patterns, and commercial lease rates in boroughs such as Manhattan, Brooklyn, and Queens. Mason’s reports provided the foundation for several strategic meetings held by senior partners who were advising clients on where to establish new offices or retail spaces within United States New York City.</w:t>
      </w:r>
      <w:r>
        <w:t xml:space="preserve"> </w:t>
      </w:r>
      <w:r>
        <w:rPr>
          <w:bCs/>
          <w:b/>
        </w:rPr>
        <w:t xml:space="preserve">B. Project Coordination</w:t>
      </w:r>
      <w:r>
        <w:br/>
      </w:r>
      <w:r>
        <w:t xml:space="preserve">One of Mason’s key roles was acting as a liaison between the data analysis team and the client relations department in United States New York City. Mason organized weekly sync-ups, prepared detailed presentation decks for stakeholders, and ensured that all deliverables met the stringent deadlines typical of United States New York City’s business culture. This responsibility honed Mason’s ability to manage time effectively under pressure, a skill essential for surviving and thriving in such a fast-moving environment.</w:t>
      </w:r>
      <w:r>
        <w:t xml:space="preserve"> </w:t>
      </w:r>
      <w:r>
        <w:rPr>
          <w:bCs/>
          <w:b/>
        </w:rPr>
        <w:t xml:space="preserve">C. Client Presentation Support</w:t>
      </w:r>
      <w:r>
        <w:br/>
      </w:r>
      <w:r>
        <w:t xml:space="preserve">Mason assisted in drafting executive summaries and slide presentations for major client pitches based in United States New York City. By synthesizing complex data into clear, compelling narratives, Mason helped the firm communicate value propositions to potential clients more effectively. This experience allowed Mason to refine public speaking skills and learn how to tailor communication styles for diverse audiences ranging from local start-ups in Brooklyn’s tech hubs to established financial institutions on Wall Street in United States New York City.</w:t>
      </w:r>
      <w:r>
        <w:t xml:space="preserve"> </w:t>
      </w:r>
      <w:r>
        <w:rPr>
          <w:bCs/>
          <w:b/>
        </w:rPr>
        <w:t xml:space="preserve">D. Process Improvement Initiatives</w:t>
      </w:r>
      <w:r>
        <w:br/>
      </w:r>
      <w:r>
        <w:t xml:space="preserve">Identifying inefficiencies was a core component of Mason’s role. Through observation and feedback loops, Mason proposed a digital tracking system for internal project milestones within the United States New York City office. This initiative reduced administrative overhead by approximately fifteen percent and improved inter-departmental communication, demonstrating Mason’s proactive approach to problem-solving.</w:t>
      </w:r>
    </w:p>
    <w:bookmarkEnd w:id="22"/>
    <w:bookmarkStart w:id="23" w:name="iv.-key-achievements"/>
    <w:p>
      <w:pPr>
        <w:pStyle w:val="Heading2"/>
      </w:pPr>
      <w:r>
        <w:t xml:space="preserve">IV. Key Achievements</w:t>
      </w:r>
    </w:p>
    <w:p>
      <w:pPr>
        <w:pStyle w:val="FirstParagraph"/>
      </w:pPr>
      <w:r>
        <w:t xml:space="preserve">Mason’s performance during this internship was marked by several notable achievements that underscored his value to the team and contributed significantly to organizational goals in United States New York City. Firstly, Mason successfully led a sub-team responsible for compiling the annual competitive landscape report for United States New York City based clients. This report became a standard reference document used by senior consultants during client negotiations.</w:t>
      </w:r>
      <w:r>
        <w:t xml:space="preserve"> </w:t>
      </w:r>
      <w:r>
        <w:t xml:space="preserve">Secondly, Mason received positive feedback from direct supervisors regarding his ability to integrate seamlessly into the diverse cultural fabric of United States New York City’s workplace. His colleagues noted his respectful engagement with peers from various backgrounds and his keen awareness of professional etiquette unique to this metropolitan area.</w:t>
      </w:r>
      <w:r>
        <w:t xml:space="preserve"> </w:t>
      </w:r>
      <w:r>
        <w:t xml:space="preserve">Thirdly, Mason implemented a new protocol for archiving research data that has been adopted as best practice across the entire United States New York City branch. This system not only improved data security but also enhanced retrieval speeds for ongoing projects, thereby increasing overall team productivity.</w:t>
      </w:r>
    </w:p>
    <w:bookmarkEnd w:id="23"/>
    <w:bookmarkStart w:id="24" w:name="v.-challenges-and-solutions"/>
    <w:p>
      <w:pPr>
        <w:pStyle w:val="Heading2"/>
      </w:pPr>
      <w:r>
        <w:t xml:space="preserve">V. Challenges and Solutions</w:t>
      </w:r>
    </w:p>
    <w:p>
      <w:pPr>
        <w:pStyle w:val="FirstParagraph"/>
      </w:pPr>
      <w:r>
        <w:t xml:space="preserve">Adapting to the pace of life and work in United States New York City presented initial challenges for Mason. The sheer volume of information, combined with tight deadlines, required Mason to quickly develop prioritization strategies. Initially, Mason struggled with balancing multiple concurrent projects without sacrificing quality. However through mentorship from senior staff members who were seasoned veterans of working in United States New York City and self-directed learning techniques focused on productivity frameworks such as Agile methodologies applied to personal workflows Mason learned to triage tasks effectively.</w:t>
      </w:r>
      <w:r>
        <w:t xml:space="preserve"> </w:t>
      </w:r>
      <w:r>
        <w:t xml:space="preserve">Another challenge involved navigating the complex logistical environment of commuting across different boroughs within United States New York City. Utilizing public transportation efficiently became a daily exercise in planning, which further disciplined Mason’s time management skills and resilience when facing unforeseen delays common in large urban centers like United States New York City.</w:t>
      </w:r>
    </w:p>
    <w:bookmarkEnd w:id="24"/>
    <w:bookmarkStart w:id="25" w:name="vi.-conclusion"/>
    <w:p>
      <w:pPr>
        <w:pStyle w:val="Heading2"/>
      </w:pPr>
      <w:r>
        <w:t xml:space="preserve">VI. Conclusion</w:t>
      </w:r>
    </w:p>
    <w:p>
      <w:pPr>
        <w:pStyle w:val="FirstParagraph"/>
      </w:pPr>
      <w:r>
        <w:t xml:space="preserve">In conclusion this internship report highlights the significant professional development achieved by Mason through his immersive experience in United States New York City. The opportunity to work within one of the world’s most influential economic hubs provided Mason with unparalleled exposure to global business practices, diverse workplace cultures, and high-pressure problem-solving scenarios.</w:t>
      </w:r>
      <w:r>
        <w:t xml:space="preserve"> </w:t>
      </w:r>
      <w:r>
        <w:t xml:space="preserve">Mason’s contributions extended beyond mere task completion; he actively sought ways to add value through innovation and collaborative spirit specifically tailored to the context of United States New York City. The skills acquired herein—ranging from advanced data analysis to strategic communication—are directly transferable to future career endeavors regardless of geographic location though they remain deeply rooted in the practical lessons learned within United States New York City.</w:t>
      </w:r>
      <w:r>
        <w:t xml:space="preserve"> </w:t>
      </w:r>
      <w:r>
        <w:t xml:space="preserve">This document affirms that Mason is well-equipped for future professional challenges, possessing both the technical acumen and the cultural intelligence required to succeed in dynamic international environments. His internship serves as a strong foundation for his ongoing career trajectory, demonstrating readiness to take on increased responsibility with confidence and competence acquired amidst the vibrant backdrop of United States New York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Mason in United States New York City</dc:title>
  <dc:creator/>
  <dc:language>en</dc:language>
  <cp:keywords/>
  <dcterms:created xsi:type="dcterms:W3CDTF">2026-07-29T16:28:15Z</dcterms:created>
  <dcterms:modified xsi:type="dcterms:W3CDTF">2026-07-29T16:28:15Z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