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Germany</w:t>
      </w:r>
      <w:r>
        <w:t xml:space="preserve"> </w:t>
      </w:r>
      <w:r>
        <w:t xml:space="preserve">Munich</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Jordan</w:t>
      </w:r>
      <w:r>
        <w:br/>
      </w:r>
    </w:p>
    <w:p>
      <w:pPr>
        <w:pStyle w:val="BodyText"/>
      </w:pPr>
      <w:r>
        <w:t xml:space="preserve">Institution:** Ludwig Maximilian University of Munich (LMU)</w:t>
      </w:r>
      <w:r>
        <w:br/>
      </w:r>
    </w:p>
    <w:p>
      <w:pPr>
        <w:pStyle w:val="BodyText"/>
      </w:pPr>
      <w:r>
        <w:t xml:space="preserve">Position:** Junior Data Scientist Intern (Mathematician Focus)</w:t>
      </w:r>
      <w:r>
        <w:br/>
      </w:r>
      <w:r>
        <w:rPr>
          <w:bCs/>
          <w:b/>
        </w:rPr>
        <w:t xml:space="preserve">Location:</w:t>
      </w:r>
      <w:r>
        <w:t xml:space="preserve"> </w:t>
      </w:r>
      <w:r>
        <w:t xml:space="preserve">Germany, Munich</w:t>
      </w:r>
    </w:p>
    <w:bookmarkStart w:id="20" w:name="introduction"/>
    <w:p>
      <w:pPr>
        <w:pStyle w:val="Heading2"/>
      </w:pPr>
      <w:r>
        <w:t xml:space="preserve">1. Introduction</w:t>
      </w:r>
    </w:p>
    <w:p>
      <w:pPr>
        <w:pStyle w:val="FirstParagraph"/>
      </w:pPr>
      <w:r>
        <w:t xml:space="preserve">This document serves as a comprehensive summary of the professional internship undertaken during the summer semester of 2023. The primary objective of this report is to detail the experiences gained while working as a</w:t>
      </w:r>
      <w:r>
        <w:t xml:space="preserve"> </w:t>
      </w:r>
      <w:r>
        <w:rPr>
          <w:bCs/>
          <w:b/>
        </w:rPr>
        <w:t xml:space="preserve">Mathematician</w:t>
      </w:r>
      <w:r>
        <w:t xml:space="preserve"> </w:t>
      </w:r>
      <w:r>
        <w:t xml:space="preserve">within one of Germany’s most innovative fintech startups located in Munich. The city of Munich has long been recognized not only for its rich cultural heritage and historical significance but also as a burgeoning hub for technology, engineering, and advanced analytics. It is within this dynamic environment in</w:t>
      </w:r>
      <w:r>
        <w:t xml:space="preserve"> </w:t>
      </w:r>
      <w:r>
        <w:rPr>
          <w:bCs/>
          <w:b/>
        </w:rPr>
        <w:t xml:space="preserve">Germany Munich</w:t>
      </w:r>
      <w:r>
        <w:t xml:space="preserve"> </w:t>
      </w:r>
      <w:r>
        <w:t xml:space="preserve">that I was able to bridge the gap between theoretical mathematical models and practical industrial applications. The following sections outline the organizational structure of the host company, the specific tasks performed, technical challenges encountered, and personal reflections on professional growth.</w:t>
      </w:r>
    </w:p>
    <w:bookmarkEnd w:id="20"/>
    <w:bookmarkStart w:id="21" w:name="organizational-context"/>
    <w:p>
      <w:pPr>
        <w:pStyle w:val="Heading2"/>
      </w:pPr>
      <w:r>
        <w:t xml:space="preserve">2. Organizational Context</w:t>
      </w:r>
    </w:p>
    <w:p>
      <w:pPr>
        <w:pStyle w:val="FirstParagraph"/>
      </w:pPr>
      <w:r>
        <w:t xml:space="preserve">The internship was hosted at "Algorithmic Solutions GmbH," a mid-sized enterprise specializing in predictive modeling for financial risk assessment. Located in the heart of Munich’s Isar-Arbeit district, the company prides itself on combining rigorous academic standards with agile software development methodologies. The team I joined consisted of five senior data scientists, two software engineers, and three business analysts. As the sole</w:t>
      </w:r>
      <w:r>
        <w:t xml:space="preserve"> </w:t>
      </w:r>
      <w:r>
        <w:rPr>
          <w:bCs/>
          <w:b/>
        </w:rPr>
        <w:t xml:space="preserve">Mathematician</w:t>
      </w:r>
      <w:r>
        <w:t xml:space="preserve"> </w:t>
      </w:r>
      <w:r>
        <w:t xml:space="preserve">intern, my role was distinct yet integral to the workflow. Unlike traditional computer science roles that focus heavily on implementation speed, my mandate was to ensure the mathematical integrity and statistical validity of our core algorithms before they were deployed into production environments.</w:t>
      </w:r>
    </w:p>
    <w:p>
      <w:pPr>
        <w:pStyle w:val="BodyText"/>
      </w:pPr>
      <w:r>
        <w:t xml:space="preserve">Munich’s unique position as a center for both tradition and innovation provided an ideal backdrop for this work. The city’s strong ties to academic institutions like LMU and TU Munich meant that the company maintained close connections with university research groups. This ecosystem allowed us to incorporate cutting-edge research directly into our commercial products, a practice that defined much of the internship experience in</w:t>
      </w:r>
      <w:r>
        <w:t xml:space="preserve"> </w:t>
      </w:r>
      <w:r>
        <w:rPr>
          <w:bCs/>
          <w:b/>
        </w:rPr>
        <w:t xml:space="preserve">Germany Munich</w:t>
      </w:r>
      <w:r>
        <w:t xml:space="preserve">.</w:t>
      </w:r>
    </w:p>
    <w:bookmarkEnd w:id="21"/>
    <w:bookmarkStart w:id="24" w:name="Xcd2b51a96737ad0b2be9ee4de977f951636db8f"/>
    <w:p>
      <w:pPr>
        <w:pStyle w:val="Heading2"/>
      </w:pPr>
      <w:r>
        <w:t xml:space="preserve">3. Scope of Work and Technical Responsibilities</w:t>
      </w:r>
    </w:p>
    <w:p>
      <w:pPr>
        <w:pStyle w:val="FirstParagraph"/>
      </w:pPr>
      <w:r>
        <w:t xml:space="preserve">The core responsibility assigned to me during this internship involved optimizing a stochastic volatility model used for derivative pricing. While the existing codebase was functional, it suffered from computational inefficiencies when applied to high-frequency trading scenarios. My task was to derive a more efficient mathematical formulation of the underlying partial differential equations (PDEs) and translate them into optimized Python code.</w:t>
      </w:r>
    </w:p>
    <w:bookmarkStart w:id="22" w:name="mathematical-modeling"/>
    <w:p>
      <w:pPr>
        <w:pStyle w:val="Heading3"/>
      </w:pPr>
      <w:r>
        <w:t xml:space="preserve">3.1 Mathematical Modeling</w:t>
      </w:r>
    </w:p>
    <w:p>
      <w:pPr>
        <w:pStyle w:val="FirstParagraph"/>
      </w:pPr>
      <w:r>
        <w:t xml:space="preserve">I began by reviewing the existing Hull-White model implementation, identifying areas where numerical instability occurred during extreme market conditions. Utilizing advanced calculus and linear algebra techniques, I derived a simplified approximation method that reduced computational load by approximately 40% without sacrificing significant accuracy. This process required deep engagement with stochastic calculus and Monte Carlo simulations, reinforcing my identity as a practicing</w:t>
      </w:r>
      <w:r>
        <w:t xml:space="preserve"> </w:t>
      </w:r>
      <w:r>
        <w:rPr>
          <w:bCs/>
          <w:b/>
        </w:rPr>
        <w:t xml:space="preserve">Mathematician</w:t>
      </w:r>
      <w:r>
        <w:t xml:space="preserve"> </w:t>
      </w:r>
      <w:r>
        <w:t xml:space="preserve">in an industrial setting.</w:t>
      </w:r>
    </w:p>
    <w:bookmarkEnd w:id="22"/>
    <w:bookmarkStart w:id="23" w:name="implementation-and-validation"/>
    <w:p>
      <w:pPr>
        <w:pStyle w:val="Heading3"/>
      </w:pPr>
      <w:r>
        <w:t xml:space="preserve">3.2 Implementation and Validation</w:t>
      </w:r>
    </w:p>
    <w:p>
      <w:pPr>
        <w:pStyle w:val="FirstParagraph"/>
      </w:pPr>
      <w:r>
        <w:t xml:space="preserve">Once the theoretical framework was established, I collaborated closely with the software engineering team to implement these changes. This phase highlighted the importance of clear communication between mathematical theory and code implementation. We utilized Docker containers for environment consistency, a standard practice in tech hubs like</w:t>
      </w:r>
      <w:r>
        <w:t xml:space="preserve"> </w:t>
      </w:r>
      <w:r>
        <w:rPr>
          <w:bCs/>
          <w:b/>
        </w:rPr>
        <w:t xml:space="preserve">Germany Munich</w:t>
      </w:r>
      <w:r>
        <w:t xml:space="preserve">. Rigorous testing protocols were followed, including back-testing against historical data from the Frankfurt Stock Exchange to ensure robustness.</w:t>
      </w:r>
    </w:p>
    <w:bookmarkEnd w:id="23"/>
    <w:bookmarkEnd w:id="24"/>
    <w:bookmarkStart w:id="25" w:name="challenges-encountered"/>
    <w:p>
      <w:pPr>
        <w:pStyle w:val="Heading2"/>
      </w:pPr>
      <w:r>
        <w:t xml:space="preserve">4. Challenges Encountered</w:t>
      </w:r>
    </w:p>
    <w:p>
      <w:pPr>
        <w:pStyle w:val="FirstParagraph"/>
      </w:pPr>
      <w:r>
        <w:t xml:space="preserve">The transition from academia to industry presented several challenges. Initially, I struggled with the pace of development cycles typical in Silicon Valley-inspired startups based in Munich. In academic settings, months can be spent perfecting a proof; however, in this corporate environment, rapid prototyping and iterative deployment were necessary. Learning to balance mathematical perfection with business viability was a crucial lesson.</w:t>
      </w:r>
    </w:p>
    <w:p>
      <w:pPr>
        <w:pStyle w:val="BodyText"/>
      </w:pPr>
      <w:r>
        <w:t xml:space="preserve">Additionally, language barriers occasionally posed minor hurdles during informal team discussions. While the technical team primarily communicated in English, understanding local nuances and industry-specific terminology required adaptation. However, the international nature of Munich’s tech scene mitigated this significantly, as English is widely accepted in professional environments throughout</w:t>
      </w:r>
      <w:r>
        <w:t xml:space="preserve"> </w:t>
      </w:r>
      <w:r>
        <w:rPr>
          <w:bCs/>
          <w:b/>
        </w:rPr>
        <w:t xml:space="preserve">Germany Munich</w:t>
      </w:r>
      <w:r>
        <w:t xml:space="preserve">.</w:t>
      </w:r>
    </w:p>
    <w:bookmarkEnd w:id="25"/>
    <w:bookmarkStart w:id="26" w:name="professional-development-and-soft-skills"/>
    <w:p>
      <w:pPr>
        <w:pStyle w:val="Heading2"/>
      </w:pPr>
      <w:r>
        <w:t xml:space="preserve">5. Professional Development and Soft Skills</w:t>
      </w:r>
    </w:p>
    <w:p>
      <w:pPr>
        <w:pStyle w:val="FirstParagraph"/>
      </w:pPr>
      <w:r>
        <w:t xml:space="preserve">Beyond technical skills, this internship fostered significant growth in soft skills. Presenting complex mathematical concepts to non-technical stakeholders required simplification without loss of precision. I learned to create visual aids and dashboards using Tableau, allowing business leaders to understand the implications of our models intuitively.</w:t>
      </w:r>
    </w:p>
    <w:p>
      <w:pPr>
        <w:pStyle w:val="BodyText"/>
      </w:pPr>
      <w:r>
        <w:t xml:space="preserve">Navigating the corporate culture in Germany also proved educational. The German approach to work emphasizes structure, punctuality, and detailed documentation. This contrasted with some of my previous experiences but ultimately improved my organizational skills and attention to detail. Working alongside colleagues who valued precision reinforced the importance of rigorous methodology—a hallmark of any serious</w:t>
      </w:r>
      <w:r>
        <w:t xml:space="preserve"> </w:t>
      </w:r>
      <w:r>
        <w:rPr>
          <w:bCs/>
          <w:b/>
        </w:rPr>
        <w:t xml:space="preserve">Mathematician</w:t>
      </w:r>
      <w:r>
        <w:t xml:space="preserve">.</w:t>
      </w:r>
    </w:p>
    <w:bookmarkEnd w:id="26"/>
    <w:bookmarkStart w:id="27" w:name="conclusion"/>
    <w:p>
      <w:pPr>
        <w:pStyle w:val="Heading2"/>
      </w:pPr>
      <w:r>
        <w:t xml:space="preserve">6. Conclusion</w:t>
      </w:r>
    </w:p>
    <w:p>
      <w:pPr>
        <w:pStyle w:val="FirstParagraph"/>
      </w:pPr>
      <w:r>
        <w:t xml:space="preserve">In conclusion, this internship has been a transformative experience that has solidified my career aspirations. It demonstrated that mathematics is not merely an abstract discipline but a powerful tool for solving real-world problems in finance and technology. The opportunity to work as a</w:t>
      </w:r>
      <w:r>
        <w:t xml:space="preserve"> </w:t>
      </w:r>
      <w:r>
        <w:rPr>
          <w:bCs/>
          <w:b/>
        </w:rPr>
        <w:t xml:space="preserve">Mathematician</w:t>
      </w:r>
      <w:r>
        <w:t xml:space="preserve"> </w:t>
      </w:r>
      <w:r>
        <w:t xml:space="preserve">in the vibrant ecosystem of</w:t>
      </w:r>
      <w:r>
        <w:t xml:space="preserve"> </w:t>
      </w:r>
      <w:r>
        <w:rPr>
          <w:bCs/>
          <w:b/>
        </w:rPr>
        <w:t xml:space="preserve">Germany Munich</w:t>
      </w:r>
      <w:r>
        <w:t xml:space="preserve"> </w:t>
      </w:r>
      <w:r>
        <w:t xml:space="preserve">provided invaluable insights into how theoretical knowledge can be applied at scale. I am grateful for the mentorship received from my supervisors and the collaborative spirit of my colleagues.</w:t>
      </w:r>
    </w:p>
    <w:p>
      <w:pPr>
        <w:pStyle w:val="BodyText"/>
      </w:pPr>
      <w:r>
        <w:t xml:space="preserve">I recommend future interns to seek out opportunities in major European tech hubs where academic rigor meets industrial innovation. The experience gained here has not only enhanced my technical proficiency but also prepared me for a lifelong career dedicated to the application of mathematics in diverse fields.</w:t>
      </w:r>
    </w:p>
    <w:p>
      <w:r>
        <w:pict>
          <v:rect style="width:0;height:1.5pt" o:hralign="center" o:hrstd="t" o:hr="t"/>
        </w:pict>
      </w:r>
    </w:p>
    <w:p>
      <w:pPr>
        <w:pStyle w:val="FirstParagraph"/>
      </w:pPr>
      <w:r>
        <w:rPr>
          <w:iCs/>
          <w:i/>
        </w:rPr>
        <w:t xml:space="preserve">This report was generated as part of the internship requirements for Ludwig Maximilian University of Munich.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Germany Munich</dc:title>
  <dc:creator/>
  <dc:language>en</dc:language>
  <cp:keywords/>
  <dcterms:created xsi:type="dcterms:W3CDTF">2026-07-29T04:21:42Z</dcterms:created>
  <dcterms:modified xsi:type="dcterms:W3CDTF">2026-07-29T04:21:42Z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