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van der Berg</w:t>
      </w:r>
      <w:r>
        <w:br/>
      </w:r>
      <w:r>
        <w:rPr>
          <w:bCs/>
          <w:b/>
        </w:rPr>
        <w:t xml:space="preserve">Degree Program:</w:t>
      </w:r>
      <w:r>
        <w:t xml:space="preserve"> </w:t>
      </w:r>
      <w:r>
        <w:t xml:space="preserve">MSc in Applied Mathematics</w:t>
      </w:r>
      <w:r>
        <w:br/>
      </w:r>
    </w:p>
    <w:p>
      <w:pPr>
        <w:pStyle w:val="BodyText"/>
      </w:pPr>
      <w:r>
        <w:t xml:space="preserve">Institution of Origin:</w:t>
      </w:r>
    </w:p>
    <w:p>
      <w:pPr>
        <w:pStyle w:val="BodyText"/>
      </w:pPr>
      <w:r>
        <w:t xml:space="preserve">University of Groningen</w:t>
      </w:r>
      <w:r>
        <w:br/>
      </w:r>
    </w:p>
    <w:p>
      <w:pPr>
        <w:pStyle w:val="BodyText"/>
      </w:pPr>
      <w:hyperlink w:anchor="Xa39a3ee5e6b4b0d3255bfef95601890afd80709">
        <w:r>
          <w:rPr>
            <w:rStyle w:val="Hyperlink"/>
          </w:rPr>
          <w:t xml:space="preserve">Internship Location</w:t>
        </w:r>
      </w:hyperlink>
      <w:r>
        <w:t xml:space="preserve">: Netherlands Amsterdam, Tech Data Solutions B.V.</w:t>
      </w:r>
    </w:p>
    <w:bookmarkEnd w:id="20"/>
    <w:bookmarkStart w:id="21" w:name="introduction-and-executive-summary"/>
    <w:p>
      <w:pPr>
        <w:pStyle w:val="Heading2"/>
      </w:pPr>
      <w:r>
        <w:t xml:space="preserve">1. Introduction and Executive Summary</w:t>
      </w:r>
    </w:p>
    <w:p>
      <w:pPr>
        <w:pStyle w:val="FirstParagraph"/>
      </w:pPr>
      <w:r>
        <w:t xml:space="preserve">This document serves as the formal</w:t>
      </w:r>
      <w:r>
        <w:t xml:space="preserve"> </w:t>
      </w:r>
      <w:hyperlink w:anchor="Xa39a3ee5e6b4b0d3255bfef95601890afd80709">
        <w:r>
          <w:rPr>
            <w:rStyle w:val="Hyperlink"/>
            <w:bCs/>
            <w:b/>
          </w:rPr>
          <w:t xml:space="preserve">Internship Report</w:t>
        </w:r>
      </w:hyperlink>
      <w:r>
        <w:t xml:space="preserve">, detailing the practical experiences, academic applications, and professional developments acquired during a ten-week period of employment. The primary objective of this report is to outline the trajectory of my career as an aspiring</w:t>
      </w:r>
      <w:r>
        <w:t xml:space="preserve"> </w:t>
      </w:r>
      <w:r>
        <w:rPr>
          <w:bCs/>
          <w:b/>
        </w:rPr>
        <w:t xml:space="preserve">Mathematician</w:t>
      </w:r>
      <w:r>
        <w:t xml:space="preserve"> </w:t>
      </w:r>
      <w:r>
        <w:t xml:space="preserve">within one of Europe's most dynamic tech hubs. Specifically, this report focuses on the unique environment provided by the location in</w:t>
      </w:r>
      <w:r>
        <w:t xml:space="preserve"> </w:t>
      </w:r>
      <w:hyperlink w:anchor="Xa39a3ee5e6b4b0d3255bfef95601890afd80709">
        <w:r>
          <w:rPr>
            <w:rStyle w:val="Hyperlink"/>
            <w:bCs/>
            <w:b/>
          </w:rPr>
          <w:t xml:space="preserve">Netherlands Amsterdam</w:t>
        </w:r>
      </w:hyperlink>
      <w:r>
        <w:t xml:space="preserve">, a city that has rapidly become synonymous with innovation, data science, and quantitative analysis in the financial and technology sectors.</w:t>
      </w:r>
    </w:p>
    <w:p>
      <w:pPr>
        <w:pStyle w:val="BodyText"/>
      </w:pPr>
      <w:r>
        <w:t xml:space="preserve">The internship was conducted at Tech Data Solutions B.V., a leading analytics firm headquartered in the heart of</w:t>
      </w:r>
      <w:r>
        <w:t xml:space="preserve"> </w:t>
      </w:r>
      <w:hyperlink w:anchor="Xa39a3ee5e6b4b0d3255bfef95601890afd80709">
        <w:r>
          <w:rPr>
            <w:rStyle w:val="Hyperlink"/>
            <w:bCs/>
            <w:b/>
          </w:rPr>
          <w:t xml:space="preserve">Netherlands Amsterdam</w:t>
        </w:r>
      </w:hyperlink>
      <w:r>
        <w:t xml:space="preserve">. The role assigned to me was that of a Junior Mathematical Analyst. This position required bridging the gap between theoretical mathematical modeling and practical business applications. By immersing myself in this environment, I aimed to understand how abstract concepts such as linear algebra, stochastic processes, and statistical inference are utilized in real-world scenarios to solve complex logistical and financial problems.</w:t>
      </w:r>
    </w:p>
    <w:bookmarkEnd w:id="21"/>
    <w:bookmarkStart w:id="22" w:name="objectives-of-the-internship"/>
    <w:p>
      <w:pPr>
        <w:pStyle w:val="Heading2"/>
      </w:pPr>
      <w:r>
        <w:t xml:space="preserve">2. Objectives of the Internship</w:t>
      </w:r>
    </w:p>
    <w:p>
      <w:pPr>
        <w:pStyle w:val="FirstParagraph"/>
      </w:pPr>
      <w:r>
        <w:t xml:space="preserve">The primary goal of this</w:t>
      </w:r>
      <w:r>
        <w:t xml:space="preserve"> </w:t>
      </w:r>
      <w:hyperlink w:anchor="Xa39a3ee5e6b4b0d3255bfef95601890afd80709">
        <w:r>
          <w:rPr>
            <w:rStyle w:val="Hyperlink"/>
            <w:bCs/>
            <w:b/>
          </w:rPr>
          <w:t xml:space="preserve">Internship Report</w:t>
        </w:r>
      </w:hyperlink>
      <w:r>
        <w:t xml:space="preserve"> </w:t>
      </w:r>
      <w:r>
        <w:t xml:space="preserve">is to demonstrate competency in several key areas relevant to a modern</w:t>
      </w:r>
      <w:r>
        <w:t xml:space="preserve"> </w:t>
      </w:r>
      <w:hyperlink w:anchor="Xa39a3ee5e6b4b0d3255bfef95601890afd80709">
        <w:r>
          <w:rPr>
            <w:rStyle w:val="Hyperlink"/>
            <w:bCs/>
            <w:b/>
          </w:rPr>
          <w:t xml:space="preserve">Mathematician</w:t>
        </w:r>
      </w:hyperlink>
      <w:r>
        <w:t xml:space="preserve">. These objectives included:</w:t>
      </w:r>
    </w:p>
    <w:p>
      <w:pPr>
        <w:numPr>
          <w:ilvl w:val="0"/>
          <w:numId w:val="1001"/>
        </w:numPr>
        <w:pStyle w:val="Compact"/>
      </w:pPr>
      <w:r>
        <w:t xml:space="preserve">To apply advanced mathematical theories to optimize supply chain logistics for a client based in the Benelux region.</w:t>
      </w:r>
    </w:p>
    <w:p>
      <w:pPr>
        <w:numPr>
          <w:ilvl w:val="0"/>
          <w:numId w:val="1001"/>
        </w:numPr>
        <w:pStyle w:val="Compact"/>
      </w:pPr>
      <w:r>
        <w:t xml:space="preserve">To develop proficiency in Python and R programming languages specifically tailored for statistical computing and data visualization.</w:t>
      </w:r>
    </w:p>
    <w:p>
      <w:pPr>
        <w:numPr>
          <w:ilvl w:val="0"/>
          <w:numId w:val="1001"/>
        </w:numPr>
        <w:pStyle w:val="Compact"/>
      </w:pPr>
      <w:r>
        <w:t xml:space="preserve">To collaborate within a multidisciplinary team consisting of data engineers, business analysts, and senior mathematicians located in</w:t>
      </w:r>
      <w:r>
        <w:t xml:space="preserve"> </w:t>
      </w:r>
      <w:hyperlink w:anchor="Xa39a3ee5e6b4b0d3255bfef95601890afd80709">
        <w:r>
          <w:rPr>
            <w:rStyle w:val="Hyperlink"/>
            <w:bCs/>
            <w:b/>
          </w:rPr>
          <w:t xml:space="preserve">Netherlands Amsterdam</w:t>
        </w:r>
      </w:hyperlink>
      <w:r>
        <w:t xml:space="preserve">.</w:t>
      </w:r>
    </w:p>
    <w:p>
      <w:pPr>
        <w:numPr>
          <w:ilvl w:val="0"/>
          <w:numId w:val="1001"/>
        </w:numPr>
        <w:pStyle w:val="Compact"/>
      </w:pPr>
      <w:r>
        <w:t xml:space="preserve">To enhance communication skills by translating complex mathematical findings into actionable business insights for stakeholders who may not possess a technical background.</w:t>
      </w:r>
    </w:p>
    <w:bookmarkEnd w:id="22"/>
    <w:bookmarkStart w:id="23" w:name="X6f503df8008001a0ab39ad3cd1e3fa93bd81fd1"/>
    <w:p>
      <w:pPr>
        <w:pStyle w:val="Heading2"/>
      </w:pPr>
      <w:r>
        <w:t xml:space="preserve">3. Professional Environment: The Context of Netherlands Amsterdam</w:t>
      </w:r>
    </w:p>
    <w:p>
      <w:pPr>
        <w:pStyle w:val="FirstParagraph"/>
      </w:pPr>
      <w:r>
        <w:t xml:space="preserve">The choice of location was strategic. The ecosystem in</w:t>
      </w:r>
      <w:r>
        <w:t xml:space="preserve"> </w:t>
      </w:r>
      <w:hyperlink w:anchor="Xa39a3ee5e6b4b0d3255bfef95601890afd80709">
        <w:r>
          <w:rPr>
            <w:rStyle w:val="Hyperlink"/>
            <w:bCs/>
            <w:b/>
          </w:rPr>
          <w:t xml:space="preserve">Netherlands Amsterdam</w:t>
        </w:r>
      </w:hyperlink>
      <w:r>
        <w:t xml:space="preserve"> </w:t>
      </w:r>
      <w:r>
        <w:t xml:space="preserve">offers a unique blend of historical precision and modern agility. As a</w:t>
      </w:r>
      <w:r>
        <w:t xml:space="preserve"> </w:t>
      </w:r>
      <w:hyperlink w:anchor="Xa39a3ee5e6b4b0d3255bfef95601890afd80709">
        <w:r>
          <w:rPr>
            <w:rStyle w:val="Hyperlink"/>
            <w:bCs/>
            <w:b/>
          </w:rPr>
          <w:t xml:space="preserve">Mathematician</w:t>
        </w:r>
      </w:hyperlink>
      <w:r>
        <w:t xml:space="preserve">, working in this region provides access to some of the most rigorous academic institutions, such as the University of Amsterdam (UvA) and Vrije Universiteit Amsterdam (VU), fostering an environment where research meets industry application.</w:t>
      </w:r>
    </w:p>
    <w:p>
      <w:pPr>
        <w:pStyle w:val="BodyText"/>
      </w:pPr>
      <w:r>
        <w:t xml:space="preserve">Furthermore, the cultural context of</w:t>
      </w:r>
      <w:r>
        <w:t xml:space="preserve"> </w:t>
      </w:r>
      <w:hyperlink w:anchor="Xa39a3ee5e6b4b0d3255bfef95601890afd80709">
        <w:r>
          <w:rPr>
            <w:rStyle w:val="Hyperlink"/>
            <w:bCs/>
            <w:b/>
          </w:rPr>
          <w:t xml:space="preserve">Netherlands Amsterdam</w:t>
        </w:r>
      </w:hyperlink>
      <w:r>
        <w:t xml:space="preserve"> </w:t>
      </w:r>
      <w:r>
        <w:t xml:space="preserve">is characterized by a direct communication style and flat hierarchical structures. This cultural nuance significantly influenced my approach to problem-solving. In many traditional corporate environments, mathematical results are often siloed within technical departments. However, in this Dutch setting, there was an immediate expectation for collaboration and transparency. As a</w:t>
      </w:r>
      <w:r>
        <w:t xml:space="preserve"> </w:t>
      </w:r>
      <w:hyperlink w:anchor="Xa39a3ee5e6b4b0d3255bfef95601890afd80709">
        <w:r>
          <w:rPr>
            <w:rStyle w:val="Hyperlink"/>
            <w:bCs/>
            <w:b/>
          </w:rPr>
          <w:t xml:space="preserve">Mathematician</w:t>
        </w:r>
      </w:hyperlink>
      <w:r>
        <w:t xml:space="preserve">, I found that the ability to debate models openly and iteratively improved the robustness of our final solutions.</w:t>
      </w:r>
    </w:p>
    <w:bookmarkEnd w:id="23"/>
    <w:bookmarkStart w:id="26" w:name="technical-projects-and-methodologies"/>
    <w:p>
      <w:pPr>
        <w:pStyle w:val="Heading2"/>
      </w:pPr>
      <w:r>
        <w:t xml:space="preserve">4. Technical Projects and Methodologies</w:t>
      </w:r>
    </w:p>
    <w:bookmarkStart w:id="24" w:name="Xfded48c2df420e85235e38ee6751a35da838daa"/>
    <w:p>
      <w:pPr>
        <w:pStyle w:val="Heading3"/>
      </w:pPr>
      <w:r>
        <w:t xml:space="preserve">Project A: Predictive Modeling for Urban Mobility</w:t>
      </w:r>
    </w:p>
    <w:p>
      <w:pPr>
        <w:pStyle w:val="FirstParagraph"/>
      </w:pPr>
      <w:r>
        <w:t xml:space="preserve">The first major project involved creating a predictive model to optimize public transport routing in the greater Amsterdam area. Using time-series analysis and Markov chains, I worked on a dataset comprising millions of tram and bus rides. The challenge lay not only in the mathematical complexity of ensuring real-time accuracy but also in handling missing data points due to sensor failures.</w:t>
      </w:r>
    </w:p>
    <w:p>
      <w:pPr>
        <w:pStyle w:val="BodyText"/>
      </w:pPr>
      <w:r>
        <w:t xml:space="preserve">As part of this</w:t>
      </w:r>
      <w:r>
        <w:t xml:space="preserve"> </w:t>
      </w:r>
      <w:hyperlink w:anchor="Xa39a3ee5e6b4b0d3255bfef95601890afd80709">
        <w:r>
          <w:rPr>
            <w:rStyle w:val="Hyperlink"/>
            <w:bCs/>
            <w:b/>
          </w:rPr>
          <w:t xml:space="preserve">Internship Report</w:t>
        </w:r>
      </w:hyperlink>
      <w:r>
        <w:t xml:space="preserve">, it is crucial to highlight the mathematical techniques employed. We utilized Kalman filters for state estimation and Monte Carlo simulations to predict congestion probabilities. The results indicated a potential 12% improvement in route efficiency during peak hours, demonstrating the tangible value of rigorous</w:t>
      </w:r>
      <w:r>
        <w:t xml:space="preserve"> </w:t>
      </w:r>
      <w:hyperlink w:anchor="Xa39a3ee5e6b4b0d3255bfef95601890afd80709">
        <w:r>
          <w:rPr>
            <w:rStyle w:val="Hyperlink"/>
            <w:bCs/>
            <w:b/>
          </w:rPr>
          <w:t xml:space="preserve">Mathematician</w:t>
        </w:r>
      </w:hyperlink>
      <w:r>
        <w:t xml:space="preserve"> </w:t>
      </w:r>
      <w:r>
        <w:t xml:space="preserve">work.</w:t>
      </w:r>
    </w:p>
    <w:bookmarkEnd w:id="24"/>
    <w:bookmarkStart w:id="25" w:name="project-b-risk-assessment-in-fintech"/>
    <w:p>
      <w:pPr>
        <w:pStyle w:val="Heading3"/>
      </w:pPr>
      <w:r>
        <w:t xml:space="preserve">Project B: Risk Assessment in Fintech</w:t>
      </w:r>
    </w:p>
    <w:p>
      <w:pPr>
        <w:pStyle w:val="FirstParagraph"/>
      </w:pPr>
      <w:r>
        <w:t xml:space="preserve">The second project focused on credit risk assessment for a fintech startup based in the East Docklands area of</w:t>
      </w:r>
      <w:r>
        <w:t xml:space="preserve"> </w:t>
      </w:r>
      <w:hyperlink w:anchor="Xa39a3ee5e6b4b0d3255bfef95601890afd80709">
        <w:r>
          <w:rPr>
            <w:rStyle w:val="Hyperlink"/>
            <w:bCs/>
            <w:b/>
          </w:rPr>
          <w:t xml:space="preserve">Netherlands Amsterdam</w:t>
        </w:r>
      </w:hyperlink>
      <w:r>
        <w:t xml:space="preserve">. Here, the application of game theory and Bayesian inference was paramount. The goal was to create a dynamic scoring model that could adapt to changing economic indicators.</w:t>
      </w:r>
    </w:p>
    <w:p>
      <w:pPr>
        <w:pStyle w:val="BodyText"/>
      </w:pPr>
      <w:r>
        <w:t xml:space="preserve">I was responsible for deriving the likelihood functions and validating the model against historical default data. This project required a deep understanding of probability distributions and hypothesis testing. It reinforced the idea that being a</w:t>
      </w:r>
      <w:r>
        <w:t xml:space="preserve"> </w:t>
      </w:r>
      <w:hyperlink w:anchor="Xa39a3ee5e6b4b0d3255bfef95601890afd80709">
        <w:r>
          <w:rPr>
            <w:rStyle w:val="Hyperlink"/>
            <w:bCs/>
            <w:b/>
          </w:rPr>
          <w:t xml:space="preserve">Mathematician</w:t>
        </w:r>
      </w:hyperlink>
      <w:r>
        <w:t xml:space="preserve"> </w:t>
      </w:r>
      <w:r>
        <w:t xml:space="preserve">is not just about calculation, but about defining the right questions to ask of data.</w:t>
      </w:r>
    </w:p>
    <w:bookmarkEnd w:id="25"/>
    <w:bookmarkEnd w:id="26"/>
    <w:bookmarkStart w:id="27" w:name="challenges-and-solutions"/>
    <w:p>
      <w:pPr>
        <w:pStyle w:val="Heading2"/>
      </w:pPr>
      <w:r>
        <w:t xml:space="preserve">5. Challenges and Solutions</w:t>
      </w:r>
    </w:p>
    <w:p>
      <w:pPr>
        <w:pStyle w:val="FirstParagraph"/>
      </w:pPr>
      <w:r>
        <w:t xml:space="preserve">No internship is without its hurdles. One significant challenge encountered during this</w:t>
      </w:r>
      <w:r>
        <w:t xml:space="preserve"> </w:t>
      </w:r>
      <w:hyperlink w:anchor="Xa39a3ee5e6b4b0d3255bfef95601890afd80709">
        <w:r>
          <w:rPr>
            <w:rStyle w:val="Hyperlink"/>
            <w:bCs/>
            <w:b/>
          </w:rPr>
          <w:t xml:space="preserve">Internship Report</w:t>
        </w:r>
      </w:hyperlink>
      <w:r>
        <w:t xml:space="preserve">'s timeframe was the "black box" problem often found in machine learning applications within industry. While I am trained as a pure</w:t>
      </w:r>
      <w:r>
        <w:t xml:space="preserve"> </w:t>
      </w:r>
      <w:hyperlink w:anchor="Xa39a3ee5e6b4b0d3255bfef95601890afd80709">
        <w:r>
          <w:rPr>
            <w:rStyle w:val="Hyperlink"/>
            <w:bCs/>
            <w:b/>
          </w:rPr>
          <w:t xml:space="preserve">Mathematician</w:t>
        </w:r>
      </w:hyperlink>
      <w:r>
        <w:t xml:space="preserve">, there is often pressure to rely on pre-built libraries without understanding the underlying mechanics. This led to initial friction with software engineers who prioritized speed over explainability.</w:t>
      </w:r>
    </w:p>
    <w:p>
      <w:pPr>
        <w:pStyle w:val="BodyText"/>
      </w:pPr>
      <w:r>
        <w:t xml:space="preserve">To resolve this, I initiated weekly "Mathematics Mondays" where I explained the theoretical underpinnings of our algorithms in plain language. This initiative not only bridged the gap between departments but also enriched the team's collective understanding. It highlighted that working as a</w:t>
      </w:r>
      <w:r>
        <w:t xml:space="preserve"> </w:t>
      </w:r>
      <w:hyperlink w:anchor="Xa39a3ee5e6b4b0d3255bfef95601890afd80709">
        <w:r>
          <w:rPr>
            <w:rStyle w:val="Hyperlink"/>
            <w:bCs/>
            <w:b/>
          </w:rPr>
          <w:t xml:space="preserve">Mathematician</w:t>
        </w:r>
      </w:hyperlink>
      <w:r>
        <w:t xml:space="preserve"> </w:t>
      </w:r>
      <w:r>
        <w:t xml:space="preserve">in</w:t>
      </w:r>
      <w:r>
        <w:t xml:space="preserve"> </w:t>
      </w:r>
      <w:hyperlink w:anchor="Xa39a3ee5e6b4b0d3255bfef95601890afd80709">
        <w:r>
          <w:rPr>
            <w:rStyle w:val="Hyperlink"/>
            <w:bCs/>
            <w:b/>
          </w:rPr>
          <w:t xml:space="preserve">Netherlands Amsterdam</w:t>
        </w:r>
      </w:hyperlink>
    </w:p>
    <w:bookmarkEnd w:id="27"/>
    <w:bookmarkStart w:id="28" w:name="personal-and-professional-development"/>
    <w:p>
      <w:pPr>
        <w:pStyle w:val="Heading2"/>
      </w:pPr>
      <w:r>
        <w:t xml:space="preserve">6. Personal and Professional Development</w:t>
      </w:r>
    </w:p>
    <w:p>
      <w:pPr>
        <w:pStyle w:val="FirstParagraph"/>
      </w:pPr>
      <w:r>
        <w:t xml:space="preserve">The experience in</w:t>
      </w:r>
      <w:r>
        <w:t xml:space="preserve"> </w:t>
      </w:r>
      <w:hyperlink w:anchor="Xa39a3ee5e6b4b0d3255bfef95601890afd80709">
        <w:r>
          <w:rPr>
            <w:rStyle w:val="Hyperlink"/>
            <w:bCs/>
            <w:b/>
          </w:rPr>
          <w:t xml:space="preserve">Netherlands Amsterdam</w:t>
        </w:r>
      </w:hyperlink>
    </w:p>
    <w:p>
      <w:pPr>
        <w:pStyle w:val="BodyText"/>
      </w:pPr>
      <w:r>
        <w:t xml:space="preserve">Moreover, living and working in</w:t>
      </w:r>
      <w:r>
        <w:t xml:space="preserve"> </w:t>
      </w:r>
      <w:hyperlink w:anchor="Xa39a3ee5e6b4b0d3255bfef95601890afd80709">
        <w:r>
          <w:rPr>
            <w:rStyle w:val="Hyperlink"/>
            <w:bCs/>
            <w:b/>
          </w:rPr>
          <w:t xml:space="preserve">Netherlands Amsterdam</w:t>
        </w:r>
      </w:hyperlink>
    </w:p>
    <w:bookmarkEnd w:id="28"/>
    <w:bookmarkStart w:id="29" w:name="conclusion-and-recommendations"/>
    <w:p>
      <w:pPr>
        <w:pStyle w:val="Heading2"/>
      </w:pPr>
      <w:r>
        <w:t xml:space="preserve">7. Conclusion and Recommendations</w:t>
      </w:r>
    </w:p>
    <w:p>
      <w:pPr>
        <w:pStyle w:val="FirstParagraph"/>
      </w:pPr>
      <w:r>
        <w:t xml:space="preserve">In conclusion, this internship has successfully met its objectives. It has provided a comprehensive view of how a</w:t>
      </w:r>
      <w:r>
        <w:t xml:space="preserve"> </w:t>
      </w:r>
      <w:hyperlink w:anchor="Xa39a3ee5e6b4b0d3255bfef95601890afd80709">
        <w:r>
          <w:rPr>
            <w:rStyle w:val="Hyperlink"/>
            <w:bCs/>
            <w:b/>
          </w:rPr>
          <w:t xml:space="preserve">Mathematician</w:t>
        </w:r>
      </w:hyperlink>
      <w:hyperlink w:anchor="Xa39a3ee5e6b4b0d3255bfef95601890afd80709">
        <w:r>
          <w:rPr>
            <w:rStyle w:val="Hyperlink"/>
            <w:bCs/>
            <w:b/>
          </w:rPr>
          <w:t xml:space="preserve">Netherlands Amsterdam</w:t>
        </w:r>
      </w:hyperlink>
      <w:r>
        <w:t xml:space="preserve">. The skills acquired—from advanced statistical modeling to cross-functional communication—are directly applicable to future academic research or industry roles.</w:t>
      </w:r>
    </w:p>
    <w:p>
      <w:pPr>
        <w:pStyle w:val="BodyText"/>
      </w:pPr>
      <w:r>
        <w:t xml:space="preserve">I strongly recommend that other mathematics students seek out internships in major European hubs like Amsterdam. The synergy between high-level theory and practical application found in this region is unparalleled. This</w:t>
      </w:r>
      <w:r>
        <w:t xml:space="preserve"> </w:t>
      </w:r>
      <w:hyperlink w:anchor="Xa39a3ee5e6b4b0d3255bfef95601890afd80709">
        <w:r>
          <w:rPr>
            <w:rStyle w:val="Hyperlink"/>
            <w:bCs/>
            <w:b/>
          </w:rPr>
          <w:t xml:space="preserve">Internship Report</w:t>
        </w:r>
      </w:hyperlink>
      <w:hyperlink w:anchor="Xa39a3ee5e6b4b0d3255bfef95601890afd80709">
        <w:r>
          <w:rPr>
            <w:rStyle w:val="Hyperlink"/>
            <w:bCs/>
            <w:b/>
          </w:rPr>
          <w:t xml:space="preserve">Mathematician</w:t>
        </w:r>
      </w:hyperlink>
      <w:r>
        <w:t xml:space="preserve"> </w:t>
      </w:r>
      <w:r>
        <w:t xml:space="preserve">is more critical than ever in our data-driven world.</w:t>
      </w:r>
    </w:p>
    <w:p>
      <w:r>
        <w:pict>
          <v:rect style="width:0;height:1.5pt" o:hralign="center" o:hrstd="t" o:hr="t"/>
        </w:pict>
      </w:r>
    </w:p>
    <w:p>
      <w:pPr>
        <w:pStyle w:val="FirstParagraph"/>
      </w:pPr>
      <w: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Netherlands Amsterdam</dc:title>
  <dc:creator/>
  <dc:language>en</dc:language>
  <cp:keywords/>
  <dcterms:created xsi:type="dcterms:W3CDTF">2026-07-29T07:35:18Z</dcterms:created>
  <dcterms:modified xsi:type="dcterms:W3CDTF">2026-07-29T07:35:18Z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