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Mathematical</w:t>
      </w:r>
      <w:r>
        <w:t xml:space="preserve"> </w:t>
      </w:r>
      <w:r>
        <w:t xml:space="preserve">Research</w:t>
      </w:r>
      <w:r>
        <w:t xml:space="preserve"> </w:t>
      </w:r>
      <w:r>
        <w:t xml:space="preserve">in</w:t>
      </w:r>
      <w:r>
        <w:t xml:space="preserve"> </w:t>
      </w:r>
      <w:r>
        <w:t xml:space="preserve">Russia,</w:t>
      </w:r>
      <w:r>
        <w:t xml:space="preserve"> </w:t>
      </w:r>
      <w:r>
        <w:t xml:space="preserve">Moscow</w:t>
      </w:r>
    </w:p>
    <w:bookmarkStart w:id="27" w:name="X635cb12b9b0bcee4e30e4bb2484bcb7eebedb19"/>
    <w:p>
      <w:pPr>
        <w:pStyle w:val="Heading1"/>
      </w:pPr>
      <w:r>
        <w:t xml:space="preserve">Internship Report</w:t>
      </w:r>
      <w:r>
        <w:br/>
      </w:r>
      <w:r>
        <w:t xml:space="preserve">Mathematician Internship Program</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Russia, Moscow</w:t>
      </w:r>
    </w:p>
    <w:p>
      <w:pPr>
        <w:pStyle w:val="BodyText"/>
      </w:pPr>
      <w:r>
        <w:rPr>
          <w:bCs/>
          <w:b/>
        </w:rPr>
        <w:t xml:space="preserve">Degree/Certification:</w:t>
      </w:r>
      <w:r>
        <w:t xml:space="preserve"> </w:t>
      </w:r>
      <w:r>
        <w:t xml:space="preserve">Bachelor of Science in Mathematics with Minor in Data Science</w:t>
      </w:r>
    </w:p>
    <w:p>
      <w:pPr>
        <w:pStyle w:val="BodyText"/>
      </w:pPr>
      <w:r>
        <w:t xml:space="preserve">,</w:t>
      </w:r>
    </w:p>
    <w:p>
      <w:pPr>
        <w:pStyle w:val="BodyText"/>
      </w:pPr>
      <w:r>
        <w:t xml:space="preserve">.</w:t>
      </w:r>
    </w:p>
    <w:bookmarkStart w:id="20" w:name="Xc674ba84ad3913d66046dc4cdad22e7a0d1f075"/>
    <w:p>
      <w:pPr>
        <w:pStyle w:val="Heading2"/>
      </w:pPr>
      <w:r>
        <w:t xml:space="preserve">I. Executive Summary and Introduction to the Mathematical Landscape in Russia, Moscow</w:t>
      </w:r>
    </w:p>
    <w:p>
      <w:pPr>
        <w:pStyle w:val="FirstParagraph"/>
      </w:pPr>
      <w:r>
        <w:rPr>
          <w:bCs/>
          <w:b/>
        </w:rPr>
        <w:t xml:space="preserve">Prepared by:</w:t>
      </w:r>
      <w:r>
        <w:t xml:space="preserve"> </w:t>
      </w:r>
      <w:r>
        <w:t xml:space="preserve">[Your Name]</w:t>
      </w:r>
    </w:p>
    <w:p>
      <w:pPr>
        <w:pStyle w:val="BodyText"/>
      </w:pPr>
      <w:r>
        <w:t xml:space="preserve">,</w:t>
      </w:r>
    </w:p>
    <w:p>
      <w:pPr>
        <w:pStyle w:val="BodyText"/>
      </w:pPr>
      <w:r>
        <w:t xml:space="preserve">.</w:t>
      </w:r>
    </w:p>
    <w:bookmarkEnd w:id="20"/>
    <w:bookmarkStart w:id="21" w:name="X9964d3a30bcaf56856e946ec340882352b1926b"/>
    <w:p>
      <w:pPr>
        <w:pStyle w:val="Heading2"/>
      </w:pPr>
      <w:r>
        <w:t xml:space="preserve">I. Executive Summary and Introduction to the Mathematical Landscape in Russia, Moscow</w:t>
      </w:r>
    </w:p>
    <w:p>
      <w:pPr>
        <w:pStyle w:val="FirstParagraph"/>
      </w:pPr>
      <w:r>
        <w:t xml:space="preserve">The purpose of this document is to present a comprehensive analysis of my recent internship experience as a mathematician within the vibrant academic and industrial ecosystem of Russia, Moscow. This report details my professional development, research contributions, and cultural integration during a six-month period dedicated to advanced mathematical modeling. The city of Moscow serves not merely as the geographical backdrop but as an intellectual crucible where theoretical rigor meets practical application in finance, logistics, and computer science.</w:t>
      </w:r>
      <w:r>
        <w:t xml:space="preserve"> </w:t>
      </w:r>
      <w:r>
        <w:t xml:space="preserve">As a mathematician intern located in Russia, Moscow specifically offers unparalleled access to top-tier institutions such as the Lomonosov Moscow State University (MSU) and the Steklov Mathematical Institute. These institutions have historically contributed significantly to global mathematical discourse. My internship aimed to bridge the gap between abstract academic theory and industrial problem-solving, focusing heavily on stochastic processes and numerical analysis within a high-frequency trading firm situated in Moscow's International Business Center (MIBC).</w:t>
      </w:r>
    </w:p>
    <w:bookmarkEnd w:id="21"/>
    <w:bookmarkStart w:id="22" w:name="X226997086e55b396e0d61bc66e8c84699205c6b"/>
    <w:p>
      <w:pPr>
        <w:pStyle w:val="Heading2"/>
      </w:pPr>
      <w:r>
        <w:t xml:space="preserve">II. Institutional Context and Research Objectives</w:t>
      </w:r>
    </w:p>
    <w:p>
      <w:pPr>
        <w:pStyle w:val="FirstParagraph"/>
      </w:pPr>
      <w:r>
        <w:t xml:space="preserve">The primary objective of this internship was to enhance my capabilities as a mathematician by engaging in real-world data modeling. In the context of Russia, Moscow serves as the economic heart of the country, driving a demand for sophisticated quantitative analysis. My host institution, a leading fintech corporation, required interns who could navigate complex financial algorithms while adhering to strict regulatory frameworks unique to the Russian Federation market.</w:t>
      </w:r>
      <w:r>
        <w:t xml:space="preserve"> </w:t>
      </w:r>
      <w:r>
        <w:t xml:space="preserve">The environment in Moscow is characterized by an intense focus on foundational mathematics. Unlike some Western counterparts that may prioritize immediate coding proficiency over theoretical underpinning, the mathematician culture in Russia, Moscow emphasizes deep understanding of analysis and algebra before moving to implementation. This approach allowed me to revisit fundamental proofs and understand why certain numerical methods are unstable when applied to specific economic datasets typical of emerging markets like Russia.</w:t>
      </w:r>
    </w:p>
    <w:bookmarkEnd w:id="22"/>
    <w:bookmarkStart w:id="23" w:name="Xeb5984e39e25dc13179f6c7aa5e950777e8919e"/>
    <w:p>
      <w:pPr>
        <w:pStyle w:val="Heading2"/>
      </w:pPr>
      <w:r>
        <w:t xml:space="preserve">III. Core Activities and Methodological Approach</w:t>
      </w:r>
    </w:p>
    <w:p>
      <w:pPr>
        <w:pStyle w:val="FirstParagraph"/>
      </w:pPr>
      <w:r>
        <w:t xml:space="preserve">During my tenure as a mathematician intern, I was assigned to the Quantitative Risk Management team. My primary responsibility involved optimizing a Monte Carlo simulation model used for predicting currency volatility against the Ruble (RUB). This task required a robust understanding of stochastic calculus and partial differential equations (PDEs).</w:t>
      </w:r>
      <w:r>
        <w:t xml:space="preserve"> </w:t>
      </w:r>
      <w:r>
        <w:t xml:space="preserve">A significant portion of my work in Russia, Moscow, involved collaborating with senior analysts who employed techniques rooted in the Soviet school of mathematics. This methodology is renowned for its efficiency and clarity. For instance, when tackling issues related to memory allocation during large-scale matrix operations—a common bottleneck in computational finance—we utilized sparse matrix techniques that were particularly effective given the hardware constraints available at our facility.</w:t>
      </w:r>
      <w:r>
        <w:t xml:space="preserve"> </w:t>
      </w:r>
      <w:r>
        <w:t xml:space="preserve">Furthermore, my role required constant adaptation to local data sources. The Russian market has unique characteristics regarding liquidity and trading hours compared to global standards. As a mathematician, I had to adjust my probabilistic models to account for these idiosyncrasies. This involved analyzing historical data from the Moscow Exchange (MOEX), requiring meticulous cleaning and normalization of datasets that often contained gaps due to holidays specific to Russia or operational disruptions common in the region.</w:t>
      </w:r>
    </w:p>
    <w:bookmarkEnd w:id="23"/>
    <w:bookmarkStart w:id="24" w:name="Xd00eb577cc2be3e297ce13b2ef8267ff5512568"/>
    <w:p>
      <w:pPr>
        <w:pStyle w:val="Heading2"/>
      </w:pPr>
      <w:r>
        <w:t xml:space="preserve">IV. Professional Development and Skill Acquisition</w:t>
      </w:r>
    </w:p>
    <w:p>
      <w:pPr>
        <w:pStyle w:val="FirstParagraph"/>
      </w:pPr>
      <w:r>
        <w:t xml:space="preserve">The experience of working as a mathematician in Russia, Moscow has significantly broadened my technical toolkit. I gained proficiency in C++ for high-performance computing tasks, learning to optimize code for low-latency environments typical of algorithmic trading firms based here. Additionally, I improved my skills in Python and R for statistical analysis and data visualization.</w:t>
      </w:r>
      <w:r>
        <w:t xml:space="preserve"> </w:t>
      </w:r>
      <w:r>
        <w:t xml:space="preserve">Beyond technical skills, the internship fostered critical soft skills essential for any mathematician operating globally. Communication across cultural barriers is challenging yet rewarding. In Moscow, the directness of professional communication combined with a deep respect for intellectual hierarchy taught me how to present complex mathematical arguments clearly and concisely to stakeholders who may not possess advanced mathematical training but hold significant decision-making power.</w:t>
      </w:r>
      <w:r>
        <w:t xml:space="preserve"> </w:t>
      </w:r>
      <w:r>
        <w:t xml:space="preserve">Moreover, living and working in Russia, Moscow provided insights into the geopolitical factors influencing economic stability. Understanding how external sanctions or local policy changes affect market dynamics is crucial for any mathematician modeling financial risks today. This holistic view of mathematics as a tool embedded within socio-economic realities was perhaps the most valuable lesson of my internship.</w:t>
      </w:r>
    </w:p>
    <w:bookmarkEnd w:id="24"/>
    <w:bookmarkStart w:id="25" w:name="v.-challenges-and-solutions"/>
    <w:p>
      <w:pPr>
        <w:pStyle w:val="Heading2"/>
      </w:pPr>
      <w:r>
        <w:t xml:space="preserve">V. Challenges and Solutions</w:t>
      </w:r>
    </w:p>
    <w:p>
      <w:pPr>
        <w:pStyle w:val="FirstParagraph"/>
      </w:pPr>
      <w:r>
        <w:t xml:space="preserve">One notable challenge faced during this internship was the language barrier in certain administrative contexts, although English remained the lingua franca within our international team. Adapting to this required patience and a willingness to learn basic Russian technical terminology, which facilitated better integration with local colleagues who preferred discussing nuances in their native language.</w:t>
      </w:r>
      <w:r>
        <w:t xml:space="preserve"> </w:t>
      </w:r>
      <w:r>
        <w:t xml:space="preserve">Another challenge involved the sheer volume of theoretical knowledge expected from interns in Russia, Moscow's academic circles. The pressure to quickly grasp advanced topics such as measure theory and functional analysis was intense. To overcome this, I engaged in evening study groups with fellow interns and junior analysts, creating a collaborative learning environment that mirrored the supportive yet competitive atmosphere typical of Moscow's tech sector.</w:t>
      </w:r>
    </w:p>
    <w:bookmarkEnd w:id="25"/>
    <w:bookmarkStart w:id="26" w:name="vi.-conclusion"/>
    <w:p>
      <w:pPr>
        <w:pStyle w:val="Heading2"/>
      </w:pPr>
      <w:r>
        <w:t xml:space="preserve">VI. Conclusion</w:t>
      </w:r>
    </w:p>
    <w:p>
      <w:pPr>
        <w:pStyle w:val="FirstParagraph"/>
      </w:pPr>
      <w:r>
        <w:t xml:space="preserve">In conclusion, my internship as a mathematician in Russia, Moscow has been an instrumental phase of my professional journey. It provided not only technical expertise in quantitative analysis and algorithmic optimization but also a profound appreciation for the historical depth and practical utility of mathematics within the Russian context. The rigorous training received here has equipped me with the resilience and analytical precision necessary to tackle complex problems in global markets.</w:t>
      </w:r>
      <w:r>
        <w:t xml:space="preserve"> </w:t>
      </w:r>
      <w:r>
        <w:t xml:space="preserve">The unique blend of traditional academic rigor found in Russia, Moscow combined with modern technological innovation defines this internship experience. As I move forward in my career, I intend to leverage these experiences to contribute meaningfully to interdisciplinary projects that require strong mathematical foundations and an understanding of diverse economic environments. This report serves as a testament to the value of international internships and the specific advantages offered by engaging with the mathematical community in one of the world's most intellectually rich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Mathematical Research in Russia, Moscow</dc:title>
  <dc:creator/>
  <dc:language>en</dc:language>
  <cp:keywords/>
  <dcterms:created xsi:type="dcterms:W3CDTF">2026-07-29T03:52:52Z</dcterms:created>
  <dcterms:modified xsi:type="dcterms:W3CDTF">2026-07-29T03:52:52Z</dcterms:modified>
</cp:coreProperties>
</file>

<file path=docProps/custom.xml><?xml version="1.0" encoding="utf-8"?>
<Properties xmlns="http://schemas.openxmlformats.org/officeDocument/2006/custom-properties" xmlns:vt="http://schemas.openxmlformats.org/officeDocument/2006/docPropsVTypes"/>
</file>