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Role</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t xml:space="preserve">Analytical Rigor in the Financial Heart: A Mathematician's Internship in Switzerland Zurich</w:t>
      </w:r>
    </w:p>
    <w:bookmarkEnd w:id="20"/>
    <w:p>
      <w:r>
        <w:pict>
          <v:rect style="width:0;height:1.5pt" o:hralign="center" o:hrstd="t" o:hr="t"/>
        </w:pict>
      </w:r>
    </w:p>
    <w:p>
      <w:pPr>
        <w:pStyle w:val="FirstParagraph"/>
      </w:pPr>
      <w:r>
        <w:rPr>
          <w:bCs/>
          <w:b/>
        </w:rPr>
        <w:t xml:space="preserve">Date:</w:t>
      </w:r>
      <w:r>
        <w:t xml:space="preserve"> </w:t>
      </w:r>
      <w:r>
        <w:t xml:space="preserve">October 20, 2023</w:t>
      </w:r>
      <w:r>
        <w:br/>
      </w:r>
      <w:r>
        <w:rPr>
          <w:bCs/>
          <w:b/>
        </w:rPr>
        <w:t xml:space="preserve">Intern Name:</w:t>
      </w:r>
      <w:r>
        <w:t xml:space="preserve"> </w:t>
      </w:r>
      <w:r>
        <w:t xml:space="preserve">Alex J. Mercer</w:t>
      </w:r>
      <w:r>
        <w:br/>
      </w:r>
      <w:r>
        <w:rPr>
          <w:bCs/>
          <w:b/>
        </w:rPr>
        <w:t xml:space="preserve">Institution:</w:t>
      </w:r>
      <w:r>
        <w:t xml:space="preserve"> </w:t>
      </w:r>
      <w:r>
        <w:t xml:space="preserve">University of Applied Sciences for Mathematics and Data Science</w:t>
      </w:r>
      <w:r>
        <w:br/>
      </w:r>
    </w:p>
    <w:bookmarkStart w:id="21" w:name="preface"/>
    <w:p>
      <w:pPr>
        <w:pStyle w:val="Heading3"/>
      </w:pPr>
      <w:r>
        <w:rPr>
          <w:iCs/>
          <w:i/>
        </w:rPr>
        <w:t xml:space="preserve">Preface</w:t>
      </w:r>
    </w:p>
    <w:p>
      <w:pPr>
        <w:pStyle w:val="FirstParagraph"/>
      </w:pPr>
      <w:r>
        <w:t xml:space="preserve">The purpose of this</w:t>
      </w:r>
      <w:r>
        <w:t xml:space="preserve"> </w:t>
      </w:r>
      <w:r>
        <w:rPr>
          <w:bCs/>
          <w:b/>
        </w:rPr>
        <w:t xml:space="preserve">Internship Report</w:t>
      </w:r>
      <w:r>
        <w:t xml:space="preserve"> </w:t>
      </w:r>
      <w:r>
        <w:t xml:space="preserve">is to document the professional development, technical acumen, and strategic insights gained during a six-month tenure as a Junior Mathematician. This report specifically highlights the unique challenges and opportunities presented by working within the complex financial ecosystem of</w:t>
      </w:r>
      <w:r>
        <w:t xml:space="preserve"> </w:t>
      </w:r>
      <w:r>
        <w:rPr>
          <w:bCs/>
          <w:b/>
        </w:rPr>
        <w:t xml:space="preserve">Switzerland Zurich</w:t>
      </w:r>
      <w:r>
        <w:t xml:space="preserve">, one of the most prestigious hubs for quantitative finance in Europe. The role required an exceptional level of precision, abstract reasoning, and practical application of advanced statistical models, distinguishing this experience from standard academic exercises.</w:t>
      </w:r>
    </w:p>
    <w:bookmarkEnd w:id="21"/>
    <w:bookmarkStart w:id="22" w:name="introduction-and-context"/>
    <w:p>
      <w:pPr>
        <w:pStyle w:val="Heading3"/>
      </w:pPr>
      <w:r>
        <w:rPr>
          <w:bCs/>
          <w:b/>
        </w:rPr>
        <w:t xml:space="preserve">1. Introduction and Context</w:t>
      </w:r>
    </w:p>
    <w:p>
      <w:pPr>
        <w:pStyle w:val="FirstParagraph"/>
      </w:pPr>
      <w:r>
        <w:t xml:space="preserve">The transition from theoretical academia to the high-stakes environment of quantitative finance is often steep. This</w:t>
      </w:r>
      <w:r>
        <w:t xml:space="preserve"> </w:t>
      </w:r>
      <w:r>
        <w:rPr>
          <w:bCs/>
          <w:b/>
        </w:rPr>
        <w:t xml:space="preserve">Internship Report</w:t>
      </w:r>
      <w:r>
        <w:t xml:space="preserve"> </w:t>
      </w:r>
      <w:r>
        <w:t xml:space="preserve">aims to bridge that gap by analyzing how pure mathematical concepts are operationalized in a real-world corporate setting. The location,</w:t>
      </w:r>
      <w:r>
        <w:t xml:space="preserve"> </w:t>
      </w:r>
      <w:r>
        <w:rPr>
          <w:bCs/>
          <w:b/>
        </w:rPr>
        <w:t xml:space="preserve">Switzerland Zurich</w:t>
      </w:r>
      <w:r>
        <w:t xml:space="preserve">, plays a pivotal role in this narrative. Known for its stability and dominance in global banking, the city demands a level of excellence and compliance that shapes every decision made by mathematicians employed within its borders. The internship was undertaken at "Alpine Quantitative Solutions," a mid-sized but highly influential firm specializing in risk management algorithms.</w:t>
      </w:r>
    </w:p>
    <w:p>
      <w:pPr>
        <w:pStyle w:val="BodyText"/>
      </w:pPr>
      <w:r>
        <w:t xml:space="preserve">As a</w:t>
      </w:r>
      <w:r>
        <w:t xml:space="preserve"> </w:t>
      </w:r>
      <w:r>
        <w:rPr>
          <w:bCs/>
          <w:b/>
        </w:rPr>
        <w:t xml:space="preserve">Mathematician</w:t>
      </w:r>
      <w:r>
        <w:t xml:space="preserve">, my primary objective was not merely to compute numbers, but to construct the underlying frameworks that allow for predictive modeling of market behaviors. The distinction between a mathematician and a mere data analyst lies in the ability to derive models from first principles rather than relying solely on heuristic approaches. This report details how I applied stochastic calculus and linear algebra to solve tangible business problems.</w:t>
      </w:r>
    </w:p>
    <w:bookmarkEnd w:id="22"/>
    <w:bookmarkStart w:id="23" w:name="X189a8dd43d3bedc55860534a079b3934d963652"/>
    <w:p>
      <w:pPr>
        <w:pStyle w:val="Heading3"/>
      </w:pPr>
      <w:r>
        <w:rPr>
          <w:bCs/>
          <w:b/>
        </w:rPr>
        <w:t xml:space="preserve">2. Core Responsibilities of the Mathematician Role</w:t>
      </w:r>
    </w:p>
    <w:p>
      <w:pPr>
        <w:pStyle w:val="FirstParagraph"/>
      </w:pPr>
      <w:r>
        <w:t xml:space="preserve">The duties assigned during this</w:t>
      </w:r>
      <w:r>
        <w:t xml:space="preserve"> </w:t>
      </w:r>
      <w:r>
        <w:rPr>
          <w:bCs/>
          <w:b/>
        </w:rPr>
        <w:t xml:space="preserve">Internship Report</w:t>
      </w:r>
      <w:r>
        <w:t xml:space="preserve"> </w:t>
      </w:r>
      <w:r>
        <w:t xml:space="preserve">period were rigorous and multifaceted. Initially, the focus was on validating existing pricing models for derivative securities. As a</w:t>
      </w:r>
      <w:r>
        <w:t xml:space="preserve"> </w:t>
      </w:r>
      <w:r>
        <w:rPr>
          <w:bCs/>
          <w:b/>
        </w:rPr>
        <w:t xml:space="preserve">Mathematician</w:t>
      </w:r>
      <w:r>
        <w:t xml:space="preserve">, I was tasked with reviewing partial differential equations (PDEs) that underpin option pricing theories, such as the Black-Scholes-Merton model. However, these classic models often fail to account for market anomalies observed in the volatile trading environment of</w:t>
      </w:r>
      <w:r>
        <w:t xml:space="preserve"> </w:t>
      </w:r>
      <w:r>
        <w:rPr>
          <w:bCs/>
          <w:b/>
        </w:rPr>
        <w:t xml:space="preserve">Switzerland Zurich</w:t>
      </w:r>
      <w:r>
        <w:t xml:space="preserve">.</w:t>
      </w:r>
    </w:p>
    <w:p>
      <w:pPr>
        <w:numPr>
          <w:ilvl w:val="0"/>
          <w:numId w:val="1001"/>
        </w:numPr>
        <w:pStyle w:val="Compact"/>
      </w:pPr>
      <w:r>
        <w:rPr>
          <w:bCs/>
          <w:b/>
        </w:rPr>
        <w:t xml:space="preserve">Model Validation:</w:t>
      </w:r>
      <w:r>
        <w:t xml:space="preserve"> </w:t>
      </w:r>
      <w:r>
        <w:t xml:space="preserve">I performed rigorous stress testing on existing algorithms to ensure they remained robust under extreme market conditions. This involved calculating Greeks (Delta, Gamma, Vega) with high precision.</w:t>
      </w:r>
    </w:p>
    <w:p>
      <w:pPr>
        <w:numPr>
          <w:ilvl w:val="0"/>
          <w:numId w:val="1001"/>
        </w:numPr>
        <w:pStyle w:val="Compact"/>
      </w:pPr>
      <w:r>
        <w:rPr>
          <w:bCs/>
          <w:b/>
        </w:rPr>
        <w:t xml:space="preserve">S stochastic Simulation:</w:t>
      </w:r>
      <w:r>
        <w:t xml:space="preserve"> </w:t>
      </w:r>
      <w:r>
        <w:t xml:space="preserve">Utilizing Monte Carlo simulations to predict portfolio performance. The computational complexity required optimized code execution in C++ and Python.</w:t>
      </w:r>
    </w:p>
    <w:p>
      <w:pPr>
        <w:numPr>
          <w:ilvl w:val="0"/>
          <w:numId w:val="1001"/>
        </w:numPr>
        <w:pStyle w:val="Compact"/>
      </w:pPr>
      <w:r>
        <w:rPr>
          <w:bCs/>
          <w:b/>
        </w:rPr>
        <w:t xml:space="preserve">Risk Assessment:</w:t>
      </w:r>
      <w:r>
        <w:t xml:space="preserve"> </w:t>
      </w:r>
      <w:r>
        <w:t xml:space="preserve">Developing Value-at-Risk (VaR) models that adhere to Swiss regulatory standards. This required a deep understanding of probability distributions beyond the normal curve, incorporating fat-tailed distributions to account for black swan events.</w:t>
      </w:r>
    </w:p>
    <w:bookmarkEnd w:id="23"/>
    <w:bookmarkStart w:id="24" w:name="Xc786b4bfae96ef5fcfb823894c89ed4b1146b57"/>
    <w:p>
      <w:pPr>
        <w:pStyle w:val="Heading3"/>
      </w:pPr>
      <w:r>
        <w:rPr>
          <w:bCs/>
          <w:b/>
        </w:rPr>
        <w:t xml:space="preserve">3. The Zurich Factor: Cultural and Professional Integration</w:t>
      </w:r>
    </w:p>
    <w:p>
      <w:pPr>
        <w:pStyle w:val="FirstParagraph"/>
      </w:pPr>
      <w:r>
        <w:t xml:space="preserve">One cannot write a comprehensive</w:t>
      </w:r>
      <w:r>
        <w:t xml:space="preserve"> </w:t>
      </w:r>
      <w:r>
        <w:rPr>
          <w:bCs/>
          <w:b/>
        </w:rPr>
        <w:t xml:space="preserve">Internship Report</w:t>
      </w:r>
      <w:r>
        <w:t xml:space="preserve"> </w:t>
      </w:r>
      <w:r>
        <w:t xml:space="preserve">without addressing the specific environment of</w:t>
      </w:r>
      <w:r>
        <w:t xml:space="preserve"> </w:t>
      </w:r>
      <w:r>
        <w:rPr>
          <w:bCs/>
          <w:b/>
        </w:rPr>
        <w:t xml:space="preserve">Switzerland Zurich</w:t>
      </w:r>
      <w:r>
        <w:t xml:space="preserve">. The work culture here is characterized by punctuality, discretion, and an unwavering commitment to quality. For a</w:t>
      </w:r>
      <w:r>
        <w:t xml:space="preserve"> </w:t>
      </w:r>
      <w:r>
        <w:rPr>
          <w:bCs/>
          <w:b/>
        </w:rPr>
        <w:t xml:space="preserve">Mathematician</w:t>
      </w:r>
      <w:r>
        <w:t xml:space="preserve">, this translates into code that must be not only correct but also maintainable and thoroughly documented.</w:t>
      </w:r>
    </w:p>
    <w:p>
      <w:pPr>
        <w:pStyle w:val="BodyText"/>
      </w:pPr>
      <w:r>
        <w:t xml:space="preserve">The financial sector in</w:t>
      </w:r>
      <w:r>
        <w:t xml:space="preserve"> </w:t>
      </w:r>
      <w:r>
        <w:rPr>
          <w:bCs/>
          <w:b/>
        </w:rPr>
        <w:t xml:space="preserve">Switzerland Zurich</w:t>
      </w:r>
      <w:r>
        <w:t xml:space="preserve"> </w:t>
      </w:r>
      <w:r>
        <w:t xml:space="preserve">is heavily regulated by FINMA (Financial Market Supervisory Authority). Consequently, every mathematical assumption had to be justified with empirical evidence. During my internship, I learned that mathematical elegance is secondary to regulatory compliance and risk mitigation. This was a profound lesson in professional maturity. The interdisciplinary nature of the team meant collaborating with software engineers, financial analysts, and legal experts. Communication skills were as critical as coding proficiency.</w:t>
      </w:r>
    </w:p>
    <w:bookmarkEnd w:id="24"/>
    <w:bookmarkStart w:id="25" w:name="key-projects-and-achievements"/>
    <w:p>
      <w:pPr>
        <w:pStyle w:val="Heading3"/>
      </w:pPr>
      <w:r>
        <w:rPr>
          <w:bCs/>
          <w:b/>
        </w:rPr>
        <w:t xml:space="preserve">4. Key Projects and Achievements</w:t>
      </w:r>
    </w:p>
    <w:p>
      <w:pPr>
        <w:pStyle w:val="FirstParagraph"/>
      </w:pPr>
      <w:r>
        <w:t xml:space="preserve">A significant project detailed in this</w:t>
      </w:r>
      <w:r>
        <w:t xml:space="preserve"> </w:t>
      </w:r>
      <w:r>
        <w:rPr>
          <w:bCs/>
          <w:b/>
        </w:rPr>
        <w:t xml:space="preserve">Internship Report</w:t>
      </w:r>
      <w:r>
        <w:t xml:space="preserve"> </w:t>
      </w:r>
      <w:r>
        <w:t xml:space="preserve">involved the development of a new algorithm for detecting fraudulent transactions within high-frequency trading streams. Traditional rule-based systems were insufficient due to the sheer volume of data generated in</w:t>
      </w:r>
      <w:r>
        <w:t xml:space="preserve"> </w:t>
      </w:r>
      <w:r>
        <w:rPr>
          <w:bCs/>
          <w:b/>
        </w:rPr>
        <w:t xml:space="preserve">Switzerland Zurich</w:t>
      </w:r>
      <w:r>
        <w:t xml:space="preserve">. As a</w:t>
      </w:r>
      <w:r>
        <w:t xml:space="preserve"> </w:t>
      </w:r>
      <w:r>
        <w:rPr>
          <w:bCs/>
          <w:b/>
        </w:rPr>
        <w:t xml:space="preserve">Mathematician</w:t>
      </w:r>
      <w:r>
        <w:t xml:space="preserve">, I proposed using anomaly detection techniques based on Gaussian Mixture Models.</w:t>
      </w:r>
    </w:p>
    <w:p>
      <w:pPr>
        <w:pStyle w:val="BodyText"/>
      </w:pPr>
      <w:r>
        <w:t xml:space="preserve">The process involved three phases:</w:t>
      </w:r>
    </w:p>
    <w:p>
      <w:pPr>
        <w:numPr>
          <w:ilvl w:val="0"/>
          <w:numId w:val="1002"/>
        </w:numPr>
        <w:pStyle w:val="Compact"/>
      </w:pPr>
      <w:r>
        <w:t xml:space="preserve">Data Preprocessing: Cleaning and normalizing terabytes of transactional data.</w:t>
      </w:r>
    </w:p>
    <w:p>
      <w:pPr>
        <w:numPr>
          <w:ilvl w:val="0"/>
          <w:numId w:val="1002"/>
        </w:numPr>
        <w:pStyle w:val="Compact"/>
      </w:pPr>
      <w:r>
        <w:t xml:space="preserve">Model Construction: Designing the mathematical framework to identify outliers without generating excessive false positives.</w:t>
      </w:r>
    </w:p>
    <w:p>
      <w:pPr>
        <w:numPr>
          <w:ilvl w:val="0"/>
          <w:numId w:val="1002"/>
        </w:numPr>
        <w:pStyle w:val="Compact"/>
      </w:pPr>
      <w:r>
        <w:t xml:space="preserve">Deployment: Integrating the model into the firm’s real-time monitoring system.</w:t>
      </w:r>
    </w:p>
    <w:p>
      <w:pPr>
        <w:pStyle w:val="FirstParagraph"/>
      </w:pPr>
      <w:r>
        <w:t xml:space="preserve">The project resulted in a 15% increase in fraud detection accuracy and served as a case study for internal training. This achievement highlights the tangible impact a</w:t>
      </w:r>
      <w:r>
        <w:t xml:space="preserve"> </w:t>
      </w:r>
      <w:r>
        <w:rPr>
          <w:bCs/>
          <w:b/>
        </w:rPr>
        <w:t xml:space="preserve">Mathematician</w:t>
      </w:r>
      <w:r>
        <w:t xml:space="preserve"> </w:t>
      </w:r>
      <w:r>
        <w:t xml:space="preserve">can have when their theoretical knowledge is applied to protect financial integrity in the heart of</w:t>
      </w:r>
      <w:r>
        <w:t xml:space="preserve"> </w:t>
      </w:r>
      <w:r>
        <w:rPr>
          <w:bCs/>
          <w:b/>
        </w:rPr>
        <w:t xml:space="preserve">Switzerland Zurich</w:t>
      </w:r>
      <w:r>
        <w:t xml:space="preserve">.</w:t>
      </w:r>
    </w:p>
    <w:bookmarkEnd w:id="25"/>
    <w:bookmarkStart w:id="26" w:name="challenges-and-solutions"/>
    <w:p>
      <w:pPr>
        <w:pStyle w:val="Heading3"/>
      </w:pPr>
      <w:r>
        <w:rPr>
          <w:bCs/>
          <w:b/>
        </w:rPr>
        <w:t xml:space="preserve">5. Challenges and Solutions</w:t>
      </w:r>
    </w:p>
    <w:p>
      <w:pPr>
        <w:pStyle w:val="FirstParagraph"/>
      </w:pPr>
      <w:r>
        <w:t xml:space="preserve">The most significant challenge documented in this</w:t>
      </w:r>
      <w:r>
        <w:t xml:space="preserve"> </w:t>
      </w:r>
      <w:r>
        <w:rPr>
          <w:bCs/>
          <w:b/>
        </w:rPr>
        <w:t xml:space="preserve">Internship Report</w:t>
      </w:r>
      <w:r>
        <w:t xml:space="preserve"> </w:t>
      </w:r>
      <w:r>
        <w:t xml:space="preserve">was the "black box" problem. Stakeholders often struggled to understand complex mathematical outputs. Bridging the gap between abstract algebraic concepts and actionable business insights required improved visualization techniques and clearer reporting structures. I took the initiative to create interactive dashboards that allowed non-mathematical staff to understand risk exposures intuitively.</w:t>
      </w:r>
    </w:p>
    <w:p>
      <w:pPr>
        <w:pStyle w:val="BodyText"/>
      </w:pPr>
      <w:r>
        <w:t xml:space="preserve">Additionally, technical debt in legacy systems posed a hurdle. Integrating modern mathematical libraries with older COBOL-based mainframes was difficult. Collaborating closely with the IT department, we developed wrapper APIs that allowed our new Python-based models to communicate seamlessly with the existing infrastructure.</w:t>
      </w:r>
    </w:p>
    <w:bookmarkEnd w:id="26"/>
    <w:bookmarkStart w:id="27" w:name="conclusion"/>
    <w:p>
      <w:pPr>
        <w:pStyle w:val="Heading3"/>
      </w:pPr>
      <w:r>
        <w:rPr>
          <w:bCs/>
          <w:b/>
        </w:rP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vital role of the</w:t>
      </w:r>
      <w:r>
        <w:t xml:space="preserve"> </w:t>
      </w:r>
      <w:r>
        <w:rPr>
          <w:bCs/>
          <w:b/>
        </w:rPr>
        <w:t xml:space="preserve">Mathematician</w:t>
      </w:r>
      <w:r>
        <w:t xml:space="preserve"> </w:t>
      </w:r>
      <w:r>
        <w:t xml:space="preserve">in modern finance. The experience gained in</w:t>
      </w:r>
      <w:r>
        <w:t xml:space="preserve"> </w:t>
      </w:r>
      <w:r>
        <w:rPr>
          <w:bCs/>
          <w:b/>
        </w:rPr>
        <w:t xml:space="preserve">Switzerland Zurich</w:t>
      </w:r>
      <w:r>
        <w:t xml:space="preserve"> </w:t>
      </w:r>
      <w:r>
        <w:t xml:space="preserve">has been instrumental in shaping my professional identity. I have learned that mathematics is not just an abstract science but a powerful tool for decision-making under uncertainty.</w:t>
      </w:r>
    </w:p>
    <w:p>
      <w:pPr>
        <w:pStyle w:val="BodyText"/>
      </w:pPr>
      <w:r>
        <w:t xml:space="preserve">The prestige and pressure of working in</w:t>
      </w:r>
      <w:r>
        <w:t xml:space="preserve"> </w:t>
      </w:r>
      <w:r>
        <w:rPr>
          <w:bCs/>
          <w:b/>
        </w:rPr>
        <w:t xml:space="preserve">Switzerland Zurich</w:t>
      </w:r>
    </w:p>
    <w:p>
      <w:pPr>
        <w:pStyle w:val="BodyText"/>
      </w:pPr>
      <w:r>
        <w:t xml:space="preserve">This</w:t>
      </w:r>
      <w:r>
        <w:t xml:space="preserve"> </w:t>
      </w:r>
      <w:r>
        <w:rPr>
          <w:bCs/>
          <w:b/>
        </w:rPr>
        <w:t xml:space="preserve">Internship Report</w:t>
      </w:r>
      <w:r>
        <w:t xml:space="preserve"> </w:t>
      </w:r>
      <w:r>
        <w:t xml:space="preserve">formally concludes my tenure as a Junior Mathematician at Alpine Quantitative Solutions. I am grateful for the mentorship received and the opportunity to contribute to the financial stability of one of Europe's most critical economic centers.</w:t>
      </w:r>
    </w:p>
    <w:p>
      <w:r>
        <w:pict>
          <v:rect style="width:0;height:1.5pt" o:hralign="center" o:hrstd="t" o:hr="t"/>
        </w:pict>
      </w:r>
    </w:p>
    <w:p>
      <w:pPr>
        <w:pStyle w:val="FirstParagraph"/>
      </w:pPr>
      <w:r>
        <w:rPr>
          <w:bCs/>
          <w:b/>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Role in Switzerland Zurich</dc:title>
  <dc:creator/>
  <dc:language>en</dc:language>
  <cp:keywords/>
  <dcterms:created xsi:type="dcterms:W3CDTF">2026-07-29T20:27:23Z</dcterms:created>
  <dcterms:modified xsi:type="dcterms:W3CDTF">2026-07-29T20:27:23Z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