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Australia</w:t>
      </w:r>
      <w:r>
        <w:t xml:space="preserve"> </w:t>
      </w:r>
      <w:r>
        <w:t xml:space="preserve">Sydney</w:t>
      </w:r>
    </w:p>
    <w:bookmarkStart w:id="30" w:name="comprehensive-internship-report"/>
    <w:p>
      <w:pPr>
        <w:pStyle w:val="Heading1"/>
      </w:pPr>
      <w:r>
        <w:t xml:space="preserve">Comprehensive Internship Report</w:t>
      </w:r>
    </w:p>
    <w:p>
      <w:pPr>
        <w:pStyle w:val="FirstParagraph"/>
      </w:pPr>
      <w:r>
        <w:rPr>
          <w:bCs/>
          <w:b/>
        </w:rPr>
        <w:t xml:space="preserve">Role:</w:t>
      </w:r>
      <w:r>
        <w:t xml:space="preserve"> </w:t>
      </w:r>
      <w:r>
        <w:t xml:space="preserve">Automotive Mechanic Apprentice</w:t>
      </w:r>
      <w:r>
        <w:br/>
      </w:r>
      <w:r>
        <w:rPr>
          <w:bCs/>
          <w:b/>
        </w:rPr>
        <w:t xml:space="preserve">Location:</w:t>
      </w:r>
      <w:r>
        <w:t xml:space="preserve">Australia, Sydney</w:t>
      </w:r>
      <w:r>
        <w:br/>
      </w:r>
      <w:r>
        <w:br/>
      </w:r>
      <w:r>
        <w:rPr>
          <w:iCs/>
          <w:i/>
        </w:rPr>
        <w:t xml:space="preserve">This document serves as a formal record of the practical training and theoretical application undertaken during the internship period.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report is to detail the experiences, technical skills acquired, and professional development achieved during an intensive internship program focused on automotive mechanics within</w:t>
      </w:r>
      <w:r>
        <w:t xml:space="preserve"> </w:t>
      </w:r>
      <w:r>
        <w:rPr>
          <w:bCs/>
          <w:b/>
        </w:rPr>
        <w:t xml:space="preserve">Australia Sydney</w:t>
      </w:r>
      <w:r>
        <w:t xml:space="preserve">. This period of practical training was instrumental in bridging the gap between academic theoretical knowledge and the real-world demands of the automotive industry. The primary objective was to master diagnostic procedures, perform routine maintenance under strict safety guidelines, and understand the specific regulatory environment governing vehicle repair in New South Wales.</w:t>
      </w:r>
    </w:p>
    <w:p>
      <w:pPr>
        <w:pStyle w:val="BodyText"/>
      </w:pPr>
      <w:r>
        <w:t xml:space="preserve">Operating within</w:t>
      </w:r>
      <w:r>
        <w:t xml:space="preserve"> </w:t>
      </w:r>
      <w:r>
        <w:rPr>
          <w:bCs/>
          <w:b/>
        </w:rPr>
        <w:t xml:space="preserve">Australia Sydney</w:t>
      </w:r>
      <w:r>
        <w:t xml:space="preserve">, a city renowned for its rigorous standards in workplace health and safety (WHS) and environmental compliance, provided a unique learning environment. The internship was conducted with the aim of becoming proficient in modern automotive technologies, including hybrid systems, advanced diagnostics via computerized interfaces, and traditional mechanical repair techniques. This report outlines the key activities performed, challenges encountered, solutions implemented,</w:t>
      </w:r>
    </w:p>
    <w:bookmarkEnd w:id="20"/>
    <w:bookmarkStart w:id="21" w:name="introduction-to-the-host-environment"/>
    <w:p>
      <w:pPr>
        <w:pStyle w:val="Heading2"/>
      </w:pPr>
      <w:r>
        <w:t xml:space="preserve">2. Introduction to the Host Environment</w:t>
      </w:r>
    </w:p>
    <w:p>
      <w:pPr>
        <w:pStyle w:val="FirstParagraph"/>
      </w:pPr>
      <w:r>
        <w:t xml:space="preserve">The internship took place at a premier automotive service center located in the bustling heart of</w:t>
      </w:r>
      <w:r>
        <w:t xml:space="preserve"> </w:t>
      </w:r>
      <w:r>
        <w:rPr>
          <w:bCs/>
          <w:b/>
        </w:rPr>
        <w:t xml:space="preserve">Australia Sydney</w:t>
      </w:r>
      <w:r>
        <w:t xml:space="preserve">. The facility specializes in both domestic and international vehicle brands, serving a diverse clientele ranging from private individuals to fleet managers. The workshop is equipped with state-of-the-art diagnostic tools, including advanced scan tools for reading error codes from electronic control units (ECUs), engine analyzers, and computerized wheel alignment systems.</w:t>
      </w:r>
    </w:p>
    <w:p>
      <w:pPr>
        <w:pStyle w:val="BodyText"/>
      </w:pPr>
      <w:r>
        <w:t xml:space="preserve">Working as a</w:t>
      </w:r>
      <w:r>
        <w:t xml:space="preserve"> </w:t>
      </w:r>
      <w:r>
        <w:rPr>
          <w:bCs/>
          <w:b/>
        </w:rPr>
        <w:t xml:space="preserve">Mechanic</w:t>
      </w:r>
      <w:r>
        <w:t xml:space="preserve"> </w:t>
      </w:r>
      <w:r>
        <w:t xml:space="preserve">intern in this high-volume environment required adaptability and quick learning. The team consisted of senior master technicians, apprentices at various stages of their trade test preparation, and administrative staff. The culture was one of continuous improvement and collaboration, where safety was not just a policy but a core value ingrained in every task performed.</w:t>
      </w:r>
    </w:p>
    <w:bookmarkEnd w:id="21"/>
    <w:bookmarkStart w:id="28" w:name="technical-skills-development"/>
    <w:p>
      <w:pPr>
        <w:pStyle w:val="Heading2"/>
      </w:pPr>
      <w:r>
        <w:t xml:space="preserve">3. Technical Skills Development</w:t>
      </w:r>
    </w:p>
    <w:bookmarkStart w:id="27" w:name="diagnostic-procedures"/>
    <w:p>
      <w:pPr>
        <w:pStyle w:val="Heading3"/>
      </w:pPr>
      <w:r>
        <w:t xml:space="preserve">3.1 Diagnostic Procedures</w:t>
      </w:r>
    </w:p>
    <w:p>
      <w:pPr>
        <w:pStyle w:val="FirstParagraph"/>
      </w:pPr>
      <w:r>
        <w:t xml:space="preserve">A significant portion of the internship involved learning and applying diagnostic techniques. Modern vehicles are increasingly complex networks of sensors and software. Under the supervision of senior technicians, I learned to interpret fault codes using OBD-II scanners and more specialized manufacturer-specific software.</w:t>
      </w:r>
    </w:p>
    <w:p>
      <w:pPr>
        <w:numPr>
          <w:ilvl w:val="0"/>
          <w:numId w:val="1001"/>
        </w:numPr>
        <w:pStyle w:val="Compact"/>
      </w:pPr>
      <w:r>
        <w:t xml:space="preserve">Learning to identify intermittent electrical faults that standard scans might miss.</w:t>
      </w:r>
    </w:p>
    <w:p>
      <w:pPr>
        <w:numPr>
          <w:ilvl w:val="0"/>
          <w:numId w:val="1001"/>
        </w:numPr>
        <w:pStyle w:val="Compact"/>
      </w:pPr>
      <w:r>
        <w:t xml:space="preserve">Understanding the relationship between engine performance parameters (such as air/fuel ratio, ignition timing, and exhaust gas temperatures) and potential mechanical failures.</w:t>
      </w:r>
    </w:p>
    <w:p>
      <w:pPr>
        <w:numPr>
          <w:ilvl w:val="0"/>
          <w:numId w:val="1001"/>
        </w:numPr>
      </w:pPr>
      <w:r>
        <w:t xml:space="preserve">Conducting compression tests and leak-down tests to assess internal engine health accurately.</w:t>
      </w:r>
    </w:p>
    <w:p>
      <w:pPr>
        <w:numPr>
          <w:ilvl w:val="0"/>
          <w:numId w:val="1000"/>
        </w:numPr>
        <w:pStyle w:val="Heading3"/>
      </w:pPr>
      <w:bookmarkStart w:id="22" w:name="brake-system-maintenance"/>
      <w:r>
        <w:t xml:space="preserve">3.2 Brake System Maintenance</w:t>
      </w:r>
      <w:bookmarkEnd w:id="22"/>
    </w:p>
    <w:p>
      <w:pPr>
        <w:numPr>
          <w:ilvl w:val="0"/>
          <w:numId w:val="1000"/>
        </w:numPr>
      </w:pPr>
      <w:r>
        <w:t xml:space="preserve">Brake safety is paramount in urban driving conditions typical of</w:t>
      </w:r>
      <w:r>
        <w:t xml:space="preserve"> </w:t>
      </w:r>
      <w:r>
        <w:rPr>
          <w:bCs/>
          <w:b/>
        </w:rPr>
        <w:t xml:space="preserve">Australia Sydney</w:t>
      </w:r>
      <w:r>
        <w:t xml:space="preserve">. I performed complete brake inspections, including measuring rotor thickness for wear patterns, inspecting caliper pistons for leaks, and replacing brake pads and rotors.</w:t>
      </w:r>
    </w:p>
    <w:p>
      <w:pPr>
        <w:numPr>
          <w:ilvl w:val="1"/>
          <w:numId w:val="1002"/>
        </w:numPr>
        <w:pStyle w:val="Compact"/>
      </w:pPr>
      <w:r>
        <w:t xml:space="preserve">Gained proficiency in bleeding brake systems to remove air bubbles, ensuring pedal firmness.</w:t>
      </w:r>
    </w:p>
    <w:p>
      <w:pPr>
        <w:numPr>
          <w:ilvl w:val="1"/>
          <w:numId w:val="1002"/>
        </w:numPr>
        <w:pStyle w:val="Compact"/>
      </w:pPr>
      <w:r>
        <w:t xml:space="preserve">Learned the importance of lubricating sliding pins on floating calipers to prevent uneven pad wear.</w:t>
      </w:r>
    </w:p>
    <w:p>
      <w:pPr>
        <w:numPr>
          <w:ilvl w:val="0"/>
          <w:numId w:val="1000"/>
        </w:numPr>
        <w:pStyle w:val="Heading3"/>
      </w:pPr>
      <w:bookmarkStart w:id="23" w:name="suspension-and-steering-alignment"/>
      <w:r>
        <w:t xml:space="preserve">3.3 Suspension and Steering Alignment</w:t>
      </w:r>
      <w:bookmarkEnd w:id="23"/>
    </w:p>
    <w:p>
      <w:pPr>
        <w:numPr>
          <w:ilvl w:val="0"/>
          <w:numId w:val="1000"/>
        </w:numPr>
      </w:pPr>
      <w:r>
        <w:t xml:space="preserve">Navigating the varied road surfaces of</w:t>
      </w:r>
      <w:r>
        <w:t xml:space="preserve"> </w:t>
      </w:r>
      <w:r>
        <w:rPr>
          <w:bCs/>
          <w:b/>
        </w:rPr>
        <w:t xml:space="preserve">Australia Sydney</w:t>
      </w:r>
      <w:r>
        <w:t xml:space="preserve">, from smooth highways to older residential streets, puts significant stress on suspension components. I assisted in the removal and installation of shock absorbers, struts, control arms, and bushings.</w:t>
      </w:r>
    </w:p>
    <w:p>
      <w:pPr>
        <w:numPr>
          <w:ilvl w:val="1"/>
          <w:numId w:val="1003"/>
        </w:numPr>
        <w:pStyle w:val="Compact"/>
      </w:pPr>
      <w:r>
        <w:t xml:space="preserve">Performed four-wheel alignments using laser alignment equipment.</w:t>
      </w:r>
    </w:p>
    <w:p>
      <w:pPr>
        <w:numPr>
          <w:ilvl w:val="1"/>
          <w:numId w:val="1003"/>
        </w:numPr>
        <w:pStyle w:val="Compact"/>
      </w:pPr>
      <w:r>
        <w:t xml:space="preserve">Analyzed tire wear patterns to diagnose misalignment issues such as excessive toe-in or camber errors.</w:t>
      </w:r>
    </w:p>
    <w:p>
      <w:pPr>
        <w:numPr>
          <w:ilvl w:val="0"/>
          <w:numId w:val="1000"/>
        </w:numPr>
        <w:pStyle w:val="Heading2"/>
      </w:pPr>
      <w:bookmarkStart w:id="24" w:name="X4820ab9fc8edf800077452d0d31285024aa496d"/>
      <w:r>
        <w:t xml:space="preserve">4. Health, Safety, and Environmental Compliance</w:t>
      </w:r>
      <w:bookmarkEnd w:id="24"/>
    </w:p>
    <w:p>
      <w:pPr>
        <w:numPr>
          <w:ilvl w:val="0"/>
          <w:numId w:val="1000"/>
        </w:numPr>
      </w:pPr>
      <w:r>
        <w:t xml:space="preserve">In</w:t>
      </w:r>
      <w:r>
        <w:t xml:space="preserve"> </w:t>
      </w:r>
      <w:r>
        <w:rPr>
          <w:bCs/>
          <w:b/>
        </w:rPr>
        <w:t xml:space="preserve">Australia Sydney</w:t>
      </w:r>
      <w:r>
        <w:t xml:space="preserve">, workplace safety is governed by strict legislation under SafeWork NSW. As a</w:t>
      </w:r>
      <w:r>
        <w:t xml:space="preserve"> </w:t>
      </w:r>
      <w:r>
        <w:rPr>
          <w:bCs/>
          <w:b/>
        </w:rPr>
        <w:t xml:space="preserve">Mechanic</w:t>
      </w:r>
      <w:r>
        <w:t xml:space="preserve">, adhering to these standards was critical for both personal safety and legal compliance.</w:t>
      </w:r>
    </w:p>
    <w:p>
      <w:pPr>
        <w:numPr>
          <w:ilvl w:val="1"/>
          <w:numId w:val="1004"/>
        </w:numPr>
        <w:pStyle w:val="Compact"/>
      </w:pPr>
      <w:r>
        <w:t xml:space="preserve">Personal Protective Equipment (PPE): Mandatory use of steel-capped boots, high-visibility vests, eye protection, and hearing protection in noisy environments.</w:t>
      </w:r>
    </w:p>
    <w:p>
      <w:pPr>
        <w:numPr>
          <w:ilvl w:val="1"/>
          <w:numId w:val="1004"/>
        </w:numPr>
        <w:pStyle w:val="Compact"/>
      </w:pPr>
      <w:r>
        <w:t xml:space="preserve">Lifting Techniques: Proper manual handling techniques were practiced to prevent back injuries when lifting heavy components like engines or transmissions.</w:t>
      </w:r>
    </w:p>
    <w:p>
      <w:pPr>
        <w:numPr>
          <w:ilvl w:val="1"/>
          <w:numId w:val="1004"/>
        </w:numPr>
        <w:pStyle w:val="Compact"/>
      </w:pPr>
      <w:r>
        <w:t xml:space="preserve">Hazardous Substances: Safe handling and disposal of oils, coolants, and brake fluids in accordance with environmental regulations. This included using spill kits for immediate containment of any leaks.</w:t>
      </w:r>
    </w:p>
    <w:p>
      <w:pPr>
        <w:numPr>
          <w:ilvl w:val="0"/>
          <w:numId w:val="1000"/>
        </w:numPr>
        <w:pStyle w:val="Heading2"/>
      </w:pPr>
      <w:bookmarkStart w:id="25" w:name="soft-skills-and-professional-development"/>
      <w:r>
        <w:t xml:space="preserve">5. Soft Skills and Professional Development</w:t>
      </w:r>
      <w:bookmarkEnd w:id="25"/>
    </w:p>
    <w:p>
      <w:pPr>
        <w:numPr>
          <w:ilvl w:val="0"/>
          <w:numId w:val="1000"/>
        </w:numPr>
      </w:pPr>
      <w:r>
        <w:t xml:space="preserve">Beyond technical prowess, the internship fostered essential soft skills required for career longevity in the automotive sector.</w:t>
      </w:r>
    </w:p>
    <w:p>
      <w:pPr>
        <w:numPr>
          <w:ilvl w:val="1"/>
          <w:numId w:val="1005"/>
        </w:numPr>
        <w:pStyle w:val="Compact"/>
      </w:pPr>
      <w:r>
        <w:t xml:space="preserve">Communication: Explaining complex mechanical issues to customers in simple terms was a key responsibility. This improved my ability to translate technical jargon into understandable advice.</w:t>
      </w:r>
    </w:p>
    <w:p>
      <w:pPr>
        <w:numPr>
          <w:ilvl w:val="1"/>
          <w:numId w:val="1005"/>
        </w:numPr>
        <w:pStyle w:val="Compact"/>
      </w:pPr>
      <w:r>
        <w:t xml:space="preserve">Time Management: Working on multiple jobs simultaneously taught me how to prioritize tasks based on urgency and customer expectations.</w:t>
      </w:r>
    </w:p>
    <w:p>
      <w:pPr>
        <w:numPr>
          <w:ilvl w:val="0"/>
          <w:numId w:val="1000"/>
        </w:numPr>
        <w:pStyle w:val="Heading2"/>
      </w:pPr>
      <w:bookmarkStart w:id="26" w:name="challenges-and-solutions"/>
      <w:r>
        <w:t xml:space="preserve">6. Challenges and Solutions</w:t>
      </w:r>
      <w:bookmarkEnd w:id="26"/>
    </w:p>
    <w:p>
      <w:pPr>
        <w:numPr>
          <w:ilvl w:val="0"/>
          <w:numId w:val="1000"/>
        </w:numPr>
      </w:pPr>
      <w:r>
        <w:t xml:space="preserve">One of the primary challenges faced was dealing with older vehicles where documentation was scarce or inaccurate. In one instance, a vintage car had non-standard wiring diagrams that led to persistent electrical issues. By consulting online forums dedicated to classic cars and cross-referencing with similar models from the same manufacturer era, I successfully traced a faulty ground connection.</w:t>
      </w:r>
    </w:p>
    <w:p>
      <w:pPr>
        <w:numPr>
          <w:ilvl w:val="0"/>
          <w:numId w:val="1000"/>
        </w:numPr>
      </w:pPr>
      <w:r>
        <w:t xml:space="preserve">Another challenge was the fast pace of technological change. Keeping up with new hybrid and electric vehicle architectures required extra self-study outside of regular working hours. This highlighted the importance of continuous professional development in this industry.</w:t>
      </w:r>
    </w:p>
    <w:bookmarkEnd w:id="27"/>
    <w:bookmarkEnd w:id="28"/>
    <w:bookmarkStart w:id="29" w:name="conclusion"/>
    <w:p>
      <w:pPr>
        <w:pStyle w:val="Heading2"/>
      </w:pPr>
      <w:r>
        <w:t xml:space="preserve">7. Conclusion</w:t>
      </w:r>
    </w:p>
    <w:p>
      <w:pPr>
        <w:pStyle w:val="FirstParagraph"/>
      </w:pPr>
      <w:r>
        <w:t xml:space="preserve">The internship in</w:t>
      </w:r>
      <w:r>
        <w:t xml:space="preserve"> </w:t>
      </w:r>
      <w:r>
        <w:rPr>
          <w:bCs/>
          <w:b/>
        </w:rPr>
        <w:t xml:space="preserve">Australia Sydney</w:t>
      </w:r>
      <w:r>
        <w:t xml:space="preserve"> </w:t>
      </w:r>
      <w:r>
        <w:t xml:space="preserve">as a</w:t>
      </w:r>
      <w:r>
        <w:t xml:space="preserve"> </w:t>
      </w:r>
      <w:r>
        <w:rPr>
          <w:bCs/>
          <w:b/>
        </w:rPr>
        <w:t xml:space="preserve">Mechanic</w:t>
      </w:r>
      <w:r>
        <w:t xml:space="preserve"> </w:t>
      </w:r>
      <w:r>
        <w:t xml:space="preserve">apprentice was an invaluable experience that has significantly contributed to my professional growth. It provided hands-on exposure to a wide array of automotive repair scenarios, reinforcing theoretical knowledge with practical application.</w:t>
      </w:r>
    </w:p>
    <w:p>
      <w:pPr>
        <w:pStyle w:val="BodyText"/>
      </w:pPr>
      <w:r>
        <w:t xml:space="preserve">The emphasis on safety, precision, and customer service in this region has set a high standard for my future career. I am now better equipped with the technical skills, problem-solving abilities, and professional etiquette needed to thrive in the competitive automotive industry. The experience gained here has not only enhanced my resume but also deepened my passion for mechanical engineering and vehicle maintenance.</w:t>
      </w:r>
    </w:p>
    <w:p>
      <w:r>
        <w:pict>
          <v:rect style="width:0;height:1.5pt" o:hralign="center" o:hrstd="t" o:hr="t"/>
        </w:pict>
      </w:r>
    </w:p>
    <w:p>
      <w:pPr>
        <w:pStyle w:val="FirstParagraph"/>
      </w:pPr>
      <w:r>
        <w:rPr>
          <w:bCs/>
          <w:b/>
        </w:rPr>
        <w:t xml:space="preserve">Intern Name:</w:t>
      </w:r>
      <w:r>
        <w:t xml:space="preserve"> </w:t>
      </w:r>
      <w:r>
        <w:t xml:space="preserve">[Your Name]</w:t>
      </w:r>
      <w:r>
        <w:br/>
      </w:r>
      <w:r>
        <w:rPr>
          <w:bCs/>
          <w:b/>
        </w:rPr>
        <w:t xml:space="preserve">Date:</w:t>
      </w:r>
      <w:r>
        <w:t xml:space="preserve"> </w:t>
      </w:r>
      <w:r>
        <w:t xml:space="preserve">[Current Date]</w:t>
      </w:r>
      <w:r>
        <w:br/>
      </w:r>
      <w:r>
        <w:rPr>
          <w:bCs/>
          <w:b/>
        </w:rPr>
        <w:t xml:space="preserve">Supervisor Signature:</w:t>
      </w:r>
      <w:r>
        <w:t xml:space="preserve"> </w:t>
      </w:r>
      <w:r>
        <w:t xml:space="preserve">_________________________</w:t>
      </w:r>
      <w:r>
        <w:br/>
      </w:r>
      <w:r>
        <w:rPr>
          <w:bCs/>
          <w:b/>
        </w:rPr>
        <w:t xml:space="preserve">Date of Supervision Sign-off :</w:t>
      </w:r>
      <w:r>
        <w:t xml:space="preserve"> </w:t>
      </w:r>
      <w:r>
        <w:t xml:space="preserve">___________________</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Australia Sydney</dc:title>
  <dc:creator/>
  <dc:language>en</dc:language>
  <cp:keywords/>
  <dcterms:created xsi:type="dcterms:W3CDTF">2026-07-29T11:26:19Z</dcterms:created>
  <dcterms:modified xsi:type="dcterms:W3CDTF">2026-07-29T11:26:19Z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