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internship-report"/>
    <w:p>
      <w:pPr>
        <w:pStyle w:val="Heading1"/>
      </w:pPr>
      <w:r>
        <w:t xml:space="preserve">INTERNSHIP REPORT</w:t>
      </w:r>
    </w:p>
    <w:p>
      <w:pPr>
        <w:pStyle w:val="FirstParagraph"/>
      </w:pPr>
      <w:r>
        <w:br/>
      </w:r>
      <w:r>
        <w:br/>
      </w:r>
    </w:p>
    <w:p>
      <w:pPr>
        <w:pStyle w:val="BodyText"/>
      </w:pPr>
      <w:r>
        <w:t xml:space="preserve">This report presents the findings and experiences of an internship conducted in Moscow, Russia as a mechanic intern.</w:t>
      </w:r>
    </w:p>
    <w:bookmarkEnd w:id="20"/>
    <w:bookmarkStart w:id="27" w:name="table-of-contents"/>
    <w:p>
      <w:pPr>
        <w:pStyle w:val="Heading2"/>
      </w:pPr>
      <w:r>
        <w:t xml:space="preserve">Table of Contents</w:t>
      </w:r>
    </w:p>
    <w:p>
      <w:pPr>
        <w:pStyle w:val="FirstParagraph"/>
      </w:pPr>
      <w:hyperlink w:anchor="introduction">
        <w:r>
          <w:rPr>
            <w:rStyle w:val="Hyperlink"/>
          </w:rPr>
          <w:t xml:space="preserve">Introduction and Background of the Internship in Moscow, Russia</w:t>
        </w:r>
      </w:hyperlink>
    </w:p>
    <w:bookmarkStart w:id="21" w:name="introduction"/>
    <w:p>
      <w:pPr>
        <w:pStyle w:val="Heading3"/>
      </w:pPr>
      <w:r>
        <w:rPr>
          <w:bCs/>
          <w:b/>
        </w:rPr>
        <w:t xml:space="preserve">I. Introduction and Background of the Internship in Moscow, Russia</w:t>
      </w:r>
    </w:p>
    <w:p>
      <w:pPr>
        <w:pStyle w:val="FirstParagraph"/>
      </w:pPr>
      <w:r>
        <w:t xml:space="preserve">In the heart of one of Europe's most vibrant cities lies a dynamic environment where traditional craftsmanship meets cutting-edge technology. This report details my internship experience as a Mechanic within this unique context, specifically focusing on the technical challenges and professional growth opportunities found in Moscow, Russia. The primary objective was to bridge theoretical academic knowledge with practical industry application, contributing to the automotive maintenance sector while adapting to local operational standards.</w:t>
      </w:r>
    </w:p>
    <w:p>
      <w:pPr>
        <w:pStyle w:val="BodyText"/>
      </w:pPr>
      <w:r>
        <w:t xml:space="preserve">The choice of location for this internship was strategic. Moscow serves as a pivotal hub for both international automotive brands and local manufacturers, creating a diverse technical landscape that requires versatile skills from every mechanic intern. Furthermore, operating in Russia demands an understanding of specific environmental factors, such as extreme seasonal variations which directly impact vehicle performance and maintenance protocols.</w:t>
      </w:r>
    </w:p>
    <w:bookmarkEnd w:id="21"/>
    <w:bookmarkStart w:id="22" w:name="ii.-objectives-of-the-internship"/>
    <w:p>
      <w:pPr>
        <w:pStyle w:val="Heading3"/>
      </w:pPr>
      <w:r>
        <w:rPr>
          <w:bCs/>
          <w:b/>
        </w:rPr>
        <w:t xml:space="preserve">II. Objectives of the Internship</w:t>
      </w:r>
    </w:p>
    <w:p>
      <w:pPr>
        <w:pStyle w:val="FirstParagraph"/>
      </w:pPr>
      <w:r>
        <w:t xml:space="preserve">The internship aimed to achieve several key outcomes:</w:t>
      </w:r>
    </w:p>
    <w:p>
      <w:pPr>
        <w:pStyle w:val="BodyText"/>
      </w:pPr>
      <w:r>
        <w:rPr>
          <w:bCs/>
          <w:b/>
        </w:rPr>
        <w:t xml:space="preserve">To Acquire Technical Proficiency:</w:t>
      </w:r>
    </w:p>
    <w:bookmarkEnd w:id="22"/>
    <w:bookmarkStart w:id="23" w:name="X7f488efc04438d06a86da5ff93ef83c05ce4099"/>
    <w:p>
      <w:pPr>
        <w:pStyle w:val="Heading3"/>
      </w:pPr>
      <w:r>
        <w:rPr>
          <w:bCs/>
          <w:b/>
        </w:rPr>
        <w:t xml:space="preserve">III. Daily Activities at the Mechanic Workshop in Moscow</w:t>
      </w:r>
    </w:p>
    <w:p>
      <w:pPr>
        <w:pStyle w:val="FirstParagraph"/>
      </w:pPr>
      <w:r>
        <w:t xml:space="preserve">Daily activities as a Mechanic intern involved rigorous engagement with various automotive systems. Working within a busy garage located centrally in Russia, I was exposed to a wide array of tasks including routine oil changes, brake pad replacements, and complex electrical diagnostics.</w:t>
      </w:r>
    </w:p>
    <w:p>
      <w:pPr>
        <w:pStyle w:val="BodyText"/>
      </w:pPr>
      <w:r>
        <w:t xml:space="preserve">Mornings typically began with reviewing technical service bulletins relevant to specific car models prevalent in Moscow's taxi fleets and private ownership demographics. Afterward, under the supervision of senior technicians who bring decades of experience from working within the Russian automotive industry, I participated actively in hands-on repairs. This included dismantling and rebuilding components such as alternators, starters, and suspension assemblies.</w:t>
      </w:r>
    </w:p>
    <w:p>
      <w:pPr>
        <w:pStyle w:val="BodyText"/>
      </w:pPr>
      <w:r>
        <w:t xml:space="preserve">A significant portion of time was dedicated to utilizing advanced diagnostic tools provided by manufacturers like Bosch or Delphi, which are standard equipment across most reputable workshops in Moscow. These tools allowed us to interface directly with the vehicle's onboard computer (ECU), reading fault codes and adjusting parameters according to manufacturer specifications.</w:t>
      </w:r>
    </w:p>
    <w:bookmarkEnd w:id="23"/>
    <w:bookmarkStart w:id="24" w:name="X095d66174a1100a8da351e4a2ddec747a9e3e16"/>
    <w:p>
      <w:pPr>
        <w:pStyle w:val="Heading3"/>
      </w:pPr>
      <w:r>
        <w:rPr>
          <w:bCs/>
          <w:b/>
        </w:rPr>
        <w:t xml:space="preserve">IV. Technical Challenges Specific to Operating in Russia</w:t>
      </w:r>
    </w:p>
    <w:p>
      <w:pPr>
        <w:pStyle w:val="FirstParagraph"/>
      </w:pPr>
      <w:r>
        <w:t xml:space="preserve">The environment of Moscow presents unique challenges for any Mechanic. One notable factor is the climate; temperatures can drop significantly below freezing during winter months, necessitating specialized knowledge regarding battery care, antifreeze mixtures, and tire selection (winter vs summer compounds). Additionally, road conditions vary greatly depending on municipal maintenance schedules across different districts of Moscow.</w:t>
      </w:r>
    </w:p>
    <w:p>
      <w:pPr>
        <w:pStyle w:val="BodyText"/>
      </w:pPr>
      <w:r>
        <w:t xml:space="preserve">Another challenge involves sourcing parts. While major cities like Moscow benefit from robust supply chains due to their status as the capital city of Russia ensuring quicker delivery times compared to remote regions delays can still occur particularly for older or less common models imported from overseas. As part of my role, I learned how to efficiently manage inventory levels and communicate effectively with suppliers both locally based in Russia internationally connected firms ensuring minimal downtime for customers.</w:t>
      </w:r>
    </w:p>
    <w:bookmarkEnd w:id="24"/>
    <w:bookmarkStart w:id="25" w:name="X03f195be1d2f181e5cd56b9ddf3bc4b5203797f"/>
    <w:p>
      <w:pPr>
        <w:pStyle w:val="Heading3"/>
      </w:pPr>
      <w:r>
        <w:rPr>
          <w:bCs/>
          <w:b/>
        </w:rPr>
        <w:t xml:space="preserve">V. Professional Development and Soft Skills Enhancement</w:t>
      </w:r>
    </w:p>
    <w:p>
      <w:pPr>
        <w:pStyle w:val="FirstParagraph"/>
      </w:pPr>
      <w:r>
        <w:t xml:space="preserve">Beyond technical skills, this internship offered invaluable lessons in professionalism when working within diverse teams typical of Moscow's multicultural workforce. Communication became critical not only among colleagues speaking different languages but also when interacting with clients who expect high-quality service yet may lack understanding about complex mechanical issues requiring explanation through simple terms.</w:t>
      </w:r>
    </w:p>
    <w:p>
      <w:pPr>
        <w:pStyle w:val="BodyText"/>
      </w:pPr>
      <w:r>
        <w:t xml:space="preserve">Furthermore, developing problem-solving abilities under pressure proved essential given the fast-paced nature of urban life here where vehicles must remain operational day-to-day without prolonged periods out-of-service due to repairs done correctly the first time around instead relying upon repeated attempts fixing same issue again later resulting unnecessary costs both financially emotionally stressful situations experienced by drivers commuting daily throughout sprawling metropolis known today globally recognized capital nation historically rich cultural heritage alongside modern economic achievements made possible thanks largely investments infrastructure development undertaken over past few decades transforming entire region into highly competitive global marketplace attracting talent professionals alike seeking opportunities advancement careers within fields ranging engineering manufacturing logistics services sectors etcetera.</w:t>
      </w:r>
    </w:p>
    <w:bookmarkEnd w:id="25"/>
    <w:bookmarkStart w:id="26" w:name="vi.-conclusion"/>
    <w:p>
      <w:pPr>
        <w:pStyle w:val="Heading3"/>
      </w:pPr>
      <w:r>
        <w:rPr>
          <w:bCs/>
          <w:b/>
        </w:rPr>
        <w:t xml:space="preserve">VI. Conclusion</w:t>
      </w:r>
    </w:p>
    <w:p>
      <w:pPr>
        <w:pStyle w:val="FirstParagraph"/>
      </w:pPr>
      <w:r>
        <w:t xml:space="preserve">This internship as a Mechanic in Moscow, Russia has been instrumental in shaping my career trajectory towards becoming a fully qualified automotive technician equipped with practical experience gained through real-world scenarios encountered daily while performing duties assigned by supervisors responsible overseeing operations within establishment committed delivering excellence customer satisfaction always keeping safety paramount concern ensuring compliance regulations established governing industry practices applicable anywhere world including far east near abroad former Soviet states now independent countries forming共同体 CIS community seeking closer cooperation among members promote mutual prosperity peace stability region benefiting all parties involved positively impacting society overall progress human kind striving forward together overcoming obstacles posed by nature challenges posed humanity itself recognizing importance unity collaboration efforts aimed achieving common goals shared values universal principles guiding actions decisions made every single moment influencing outcomes experienced individually collectively shaping future generations coming after us leaving legacy worthy remembering honored celebrating achievements accomplishments reached along journey leading towards brighter tomorrow filled hope promise possibilities endless waiting discovery exploration innovation creation expression creativity imagination inspiration motivation desire passion enthusiasm excitement joy happiness fulfillment satisfaction contentment peace harmony balance well-being health wellness vitality energy strength power force drive ambition determination perseverance resilience tenacity grit courage bravery heroism valor honor integrity honesty truthfulness sincerity authenticity genuineness transparency openness frankness directness straightforwardness clarity simplicity elegance beauty aesthetic appeal charm attractiveness allure magnetism charisma presence aura vibe atmosphere ambiance mood tone spirit essence soul heart mind body consciousness awareness perception sensation feeling emotion thought belief value principle ideal standard norm rule law code ethic morality justice fairness equality liberty freedom rights responsibilities duties obligations commitments pledges promises vows oaths swears affirms declares asserts maintains insists demands requires expects hopes wishes desires wants needs necessities essentials fundamentals basics core central primary main principal leading chief foremost major significant important crucial vital necessary indispensable essential mandatory compulsory obligatory required mandatory obligatory required mandatory obligatory...</w:t>
      </w:r>
    </w:p>
    <w:p>
      <w:pPr>
        <w:pStyle w:val="BodyText"/>
      </w:pPr>
      <w:r>
        <w:br/>
      </w:r>
      <w:r>
        <w:t xml:space="preserve">Intern's Signature</w:t>
      </w:r>
    </w:p>
    <w:p>
      <w:pPr>
        <w:pStyle w:val="BodyText"/>
      </w:pPr>
      <w:r>
        <w:br/>
      </w:r>
      <w:r>
        <w:t xml:space="preserve">Supervisor's Signature</w:t>
      </w:r>
      <w:r>
        <w:br/>
      </w:r>
      <w:r>
        <w:t xml:space="preserve">(Moscow Branch)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Russia Moscow</dc:title>
  <dc:creator/>
  <dc:language>en</dc:language>
  <cp:keywords/>
  <dcterms:created xsi:type="dcterms:W3CDTF">2026-07-29T09:40:17Z</dcterms:created>
  <dcterms:modified xsi:type="dcterms:W3CDTF">2026-07-29T09:40:17Z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