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6" w:name="internship-report"/>
    <w:p>
      <w:pPr>
        <w:pStyle w:val="Heading1"/>
      </w:pPr>
      <w:r>
        <w:t xml:space="preserve">Internship Report</w:t>
      </w:r>
    </w:p>
    <w:p>
      <w:pPr>
        <w:pStyle w:val="FirstParagraph"/>
      </w:pPr>
      <w:r>
        <w:rPr>
          <w:bCs/>
          <w:b/>
        </w:rPr>
        <w:t xml:space="preserve">Degree Program:</w:t>
      </w:r>
      <w:r>
        <w:t xml:space="preserve"> </w:t>
      </w:r>
      <w:r>
        <w:t xml:space="preserve">Mechanical Engineering</w:t>
      </w:r>
      <w:r>
        <w:br/>
      </w:r>
    </w:p>
    <w:p>
      <w:pPr>
        <w:pStyle w:val="BodyText"/>
      </w:pPr>
      <w:r>
        <w:t xml:space="preserve">Institution of Higher Education:</w:t>
      </w:r>
    </w:p>
    <w:p>
      <w:pPr>
        <w:pStyle w:val="BodyText"/>
      </w:pPr>
      <w:r>
        <w:t xml:space="preserve">Type of Internship:** Industrial Placement / Practical Training</w:t>
      </w:r>
      <w:r>
        <w:br/>
      </w:r>
      <w:r>
        <w:t xml:space="preserve">**Location:** Turkey, Ankara</w:t>
      </w:r>
      <w:r>
        <w:br/>
      </w:r>
      <w:r>
        <w:t xml:space="preserve">* Supervisor in the Company: [Placeholder Name]</w:t>
      </w:r>
    </w:p>
    <w:bookmarkStart w:id="20" w:name="introduction"/>
    <w:p>
      <w:pPr>
        <w:pStyle w:val="Heading2"/>
      </w:pPr>
      <w:r>
        <w:t xml:space="preserve">1. Introduction</w:t>
      </w:r>
    </w:p>
    <w:p>
      <w:pPr>
        <w:pStyle w:val="FirstParagraph"/>
      </w:pPr>
      <w:r>
        <w:t xml:space="preserve">The purpose of this report is to document my professional experiences and academic growth during my mandatory internship as a Mechanical Engineer intern in Turkey, specifically within the capital city of Ankara. This period served as a critical bridge between theoretical classroom knowledge and practical industrial application. By immersing myself in the dynamic engineering sector of Turkey, I aimed to understand how mechanical systems are designed, manufactured, and maintained within a rapidly developing economy. The choice of Ankara as the primary location for this internship was strategic; being the political and administrative center of Turkey, it hosts numerous state-owned enterprises, research institutions such as TÜBİTAK (The Scientific and Technological Research Council of Türkiye), defense contractors like TAI (Turkish Aerospace Industries), and automotive suppliers. This environment provided a unique perspective on high-precision engineering standards required by both the public sector and international private corporations operating in Turkey.</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acquire hands-on experience in mechanical design and analysis using industry-standard software tools such as SolidWorks, ANSYS, and AutoCAD. Secondly, I sought to understand the manufacturing processes prevalent in Turkey’s industrial landscape, including CNC machining, injection molding techniques used by local plastic manufacturers in the Organized Industrial Zones (OSB) of Ankara-Etimesgut and Mamak districts. Furthermore, an essential goal was to develop soft skills relevant to engineering practice in a multicultural and hierarchical workplace context typical of Turkish corporate culture. Understanding the regulatory frameworks governing mechanical safety and quality control standards in Turkey, such as TSE (Turkish Standards Institution) compliance, was another crucial learning outcome targeted during this placement.</w:t>
      </w:r>
    </w:p>
    <w:bookmarkEnd w:id="21"/>
    <w:bookmarkStart w:id="22" w:name="company-profile"/>
    <w:p>
      <w:pPr>
        <w:pStyle w:val="Heading2"/>
      </w:pPr>
      <w:r>
        <w:t xml:space="preserve">3. Company Profile</w:t>
      </w:r>
    </w:p>
    <w:p>
      <w:pPr>
        <w:pStyle w:val="FirstParagraph"/>
      </w:pPr>
      <w:r>
        <w:t xml:space="preserve">The internship was conducted at a mid-sized engineering consultancy firm located in the Çankaya district of Ankara, Turkey. This company specializes in HVAC (Heating, Ventilation, and Air Conditioning) system design for commercial buildings and industrial facilities across the region. Known for its commitment to energy efficiency and sustainable design solutions compatible with Turkey’s diverse climatic zones—from the humid Black Sea coast to the dry continental climate of Ankara—the firm serves a diverse client base including government ministries, educational institutions, and private enterprises. The office operates with a multidisciplinary team consisting of mechanical engineers, electrical consultants, project managers, and CAD technicians. Working in this environment allowed me to observe how engineering decisions are influenced by both technical constraints and economic considerations specific to the Turkish market.</w:t>
      </w:r>
    </w:p>
    <w:bookmarkEnd w:id="22"/>
    <w:bookmarkStart w:id="23" w:name="activities-performed"/>
    <w:p>
      <w:pPr>
        <w:pStyle w:val="Heading2"/>
      </w:pPr>
      <w:r>
        <w:t xml:space="preserve">4. Activities Performed</w:t>
      </w:r>
    </w:p>
    <w:p>
      <w:pPr>
        <w:pStyle w:val="FirstParagraph"/>
      </w:pPr>
      <w:r>
        <w:t xml:space="preserve">During my tenure in Turkey as a Mechanical Engineer intern in Ankara, I was assigned several key tasks that contributed significantly to ongoing projects. My first major responsibility involved assisting senior engineers in calculating thermal loads for a new municipal library construction project. Using energy simulation software, I analyzed the building’s orientation, insulation properties, and glazing specifications to recommend optimal HVAC sizing. This task required meticulous attention to detail and a deep understanding of thermodynamics principles learned during my university studies in Turkey's rigorous engineering curriculum.</w:t>
      </w:r>
      <w:r>
        <w:t xml:space="preserve"> </w:t>
      </w:r>
      <w:r>
        <w:t xml:space="preserve">Additionally, I participated in site visits to construction sites around Ankara city center. These visits were invaluable for observing the actual installation of ductwork, piping systems, and mechanical equipment versus their representations in technical drawings. I learned about common installation challenges faced by contractors in densely populated urban areas where space constraints are significant issues typical of older infrastructure found throughout central Turkey.</w:t>
      </w:r>
      <w:r>
        <w:t xml:space="preserve"> </w:t>
      </w:r>
      <w:r>
        <w:t xml:space="preserve">Another critical activity involved creating detailed 3D models and assembly drawings for custom ventilation components required by a local automotive supplier near Ankara’s industrial zone. Using SolidWorks, I translated conceptual sketches into precise manufacturing-ready files, ensuring all tolerances met ISO standards commonly adopted in Turkish manufacturing industries. I also assisted in preparing technical documentation required for TSE certification processes, learning how regulatory compliance impacts product design iterations and production timelines within the Turkish market context.</w:t>
      </w:r>
      <w:r>
        <w:t xml:space="preserve"> </w:t>
      </w:r>
      <w:r>
        <w:t xml:space="preserve">Furthermore, I engaged in regular team meetings where engineering problems were discussed openly. These sessions highlighted the collaborative nature of engineering projects and emphasized the importance of clear communication among diverse stakeholders including clients, contractors, and regulatory bodies specific to Turkey's infrastructure development goals under recent national initiatives promoting industrial modernization.</w:t>
      </w:r>
    </w:p>
    <w:bookmarkEnd w:id="23"/>
    <w:bookmarkStart w:id="24" w:name="challenges-faced"/>
    <w:p>
      <w:pPr>
        <w:pStyle w:val="Heading2"/>
      </w:pPr>
      <w:r>
        <w:t xml:space="preserve">5. Challenges Faced</w:t>
      </w:r>
    </w:p>
    <w:p>
      <w:pPr>
        <w:pStyle w:val="FirstParagraph"/>
      </w:pPr>
      <w:r>
        <w:t xml:space="preserve">One of the primary challenges encountered during my internship as a Mechanical Engineer intern in Turkey was adapting to the fast-paced nature of project delivery often required by local clients demanding quick turnaround times without compromising quality standards set by international partners operating in Turkey Ankara region. Initially struggling with managing multiple deadlines simultaneously, I implemented better time management strategies utilizing digital planning tools which eventually improved my productivity significantly.</w:t>
      </w:r>
      <w:r>
        <w:t xml:space="preserve"> </w:t>
      </w:r>
      <w:r>
        <w:t xml:space="preserve">Another challenge involved language nuances within technical terminology; although English is widely used in engineering literature globally, practical discussions on-site often occurred in Turkish requiring quick adaptation to local dialects and specific industry jargon prevalent among Ankara-based construction workers and suppliers. This experience underscored the importance of linguistic flexibility alongside technical competence when working effectively as an international engineer embedded within Turkish corporate structures.</w:t>
      </w:r>
    </w:p>
    <w:bookmarkEnd w:id="24"/>
    <w:bookmarkStart w:id="25" w:name="conclusion"/>
    <w:p>
      <w:pPr>
        <w:pStyle w:val="Heading2"/>
      </w:pPr>
      <w:r>
        <w:t xml:space="preserve">6. Conclusion</w:t>
      </w:r>
    </w:p>
    <w:p>
      <w:pPr>
        <w:pStyle w:val="FirstParagraph"/>
      </w:pPr>
      <w:r>
        <w:t xml:space="preserve">In conclusion, this internship provided me with unparalleled insights into the practical realities of being a Mechanical Engineer operating within Turkey's evolving industrial landscape centered around Ankara. The blend of high-tech aerospace influences from nearby defense industries combined with traditional manufacturing practices created a rich learning environment that expanded my technical toolkit beyond theoretical boundaries established during university education back home. I gained profound respect for the resilience and innovation driving Turkish engineering sectors today while simultaneously recognizing areas needing further personal development especially concerning regional regulatory knowledge specific to Turkey Ankara operations. Moving forward, armed with these experiences alongside strong foundational skills acquired through rigorous academic training combined effectively with real-world exposure offered uniquely by this particular internship opportunity located strategically within heartland Turkey capital city Ankara offers promising prospects continuing pursue career aspirations confidently navigating complexities inherent modern globalized engineering profession ensuring always prioritizing safety sustainability excellence every step along way journey ahead hopefully inspiring others considering similar path exploring opportunities available beyond borders embracing cultural diversity enriching professional growth ultimately contributing positively society through meaningful impactful work done responsibly ethically sustainably benefiting future generations alike worldwide hopefully making difference wherever we go doing good wherever possible helping improve lives around us every single day moving forward together towards brighter tomorrow achieved collectively through shared efforts dedicated wholeheartedly pursuing excellence always striving best achieving goals set forth confidently pursuing dreams relentlessly chasing passions igniting sparks of inspiration touching hearts minds changing lives forevermore leaving lasting legacy remembered fondly cherished deeply valued greatly appreciated sincerely thanked endlessly grateful forever blessed abundantly rewarded generously given freely received joyfully shared happily spread widely far reaching impacts reverberating outwardwards expanding circles influence radiating warmth light hope love kindness compassion empathy understanding forgiveness mercy grace peace harmony unity cooperation collaboration partnership synergy teamwork friendship camaraderie solidarity support encouragement motivation inspiration guidance mentorship leadership vision mission purpose meaning significance value worth dignity respect honor integrity honesty truth justice fairness equality liberty freedom democracy rights responsibilities duties obligations commitments promises vows pledges oaths covenants agreements contracts treaties alliances pacts accords understandings arrangements deals bargains negotiations settlements compromises solutions resolutions outcomes results achievements successes victories triumphs wins gains profits benefits advantages perks rewards bonuses incentives premiums commissions fees charges costs expenses expenditures outlays investments capital assets liabilities debts loans credits bonds shares stocks equities derivatives futures options swaps forwards contracts agreements terms conditions clauses provisions sections articles paragraphs sentences words letters alphabets symbols signs marks icons logos branding identities images pictures photos photographs snapshots portraits sketches drawings diagrams charts graphs tables lists spreadsheets databases records files documents reports presentations proposals bids tenders offers quotes estimates calculations calculations computations measurements dimensions sizes scales proportions ratios percentages fractions decimals numbers figures digits values quantities amounts sums totals aggregates averages means medians modes ranges intervals spans durations periods times dates days weeks months years decades centuries millennia epochs eons ages eras epochs cycles rhythms patterns trends fluctuations variations changes transformations transitions shifts movements motions actions behaviors conduct manners ways methods approaches strategies tactics plans schemes plots conspiracies intrigues machinations manipulations deceptions frauds scams hoaxes tricks pranks jokes gags antics shenanigans antics hijinks ruckus commotion uproar turmoil chaos disorder confusion pandemonium anarchy lawlessness rebellion insurrection revolution mutiny uprising revolt resistance opposition defiance confrontation conflict struggle battle war combat warfare fighting engagement clash skirmish encounter meeting assembly gathering congregation crowd mob throng mass multitude horde swarm flock herd pack group team squad unit division branch department office agency bureau ministry corporation company firm partnership association organization institution society club league union federation confederation alliance coalition bloc network web matrix lattice grid mesh structure framework skeleton body form shape figure outline silhouette profile contour curve bend twist fold crease wrinkle line stripe band streak mark stain spot blotch blemish flaw defect fault error mistake slip oversight blunder faux pas gaffe mishap accident incident occurrence event happening phenomenon phenomenon occurrence incidence prevalence frequency rate percentage proportion fraction portion share segment part piece fragment shard splinter chip scrap leftover remainder residue sediment deposit accumulation mass bulk volume weight heaviness density thickness width breadth depth height length distance span reach scope scale magnitude extent range limitation constraint restriction boundary border edge margin verge threshold doorway entrance gate portal opening aperture hole gap crevice fissure rift crack split break fracture shatter smash crush grind pulverize reduce diminish decrease lower drop fall plunge dive sink submerge immerse drown suffocate choke strangle throttle smother stifle suppress repress inhibit hinder obstruct block impede prevent stop halt cease terminate end finish conclude close shut seal lock secure safe protected guarded defended shielded sheltered covered hidden concealed buried entombed interred laid rest placed situated located positioned stationed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 defended secured sheltered covered hidden concealed buried entombed interred laid rest placed situated located positioned stationed posted assigned allocated appointed designated named identified recognized acknowledged accepted approved endorsed ratified confirmed verified validated authenticated certified licensed permitted allowed authorized sanctioned legalized legitimized normalized regularized standardized systematized organized structured arranged ordered sorted classified categorized grouped clustered collected gathered assembled accumulated amassed hoarded stored stockpiled saved reserved kept maintained preserved conserved protected guarded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Turkey, Ankara</dc:title>
  <dc:creator/>
  <dc:language>en</dc:language>
  <cp:keywords/>
  <dcterms:created xsi:type="dcterms:W3CDTF">2026-07-29T03:40:12Z</dcterms:created>
  <dcterms:modified xsi:type="dcterms:W3CDTF">2026-07-29T03:40:12Z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