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w:t>
      </w:r>
      <w:r>
        <w:t xml:space="preserve"> </w:t>
      </w:r>
      <w:r>
        <w:t xml:space="preserve">Iraq</w:t>
      </w:r>
      <w:r>
        <w:t xml:space="preserve"> </w:t>
      </w:r>
      <w:r>
        <w:t xml:space="preserve">Baghdad</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Mechanical and Electrical Engineering, University of Technology</w:t>
      </w:r>
    </w:p>
    <w:p>
      <w:pPr>
        <w:pStyle w:val="BodyText"/>
      </w:pPr>
      <w:r>
        <w:rPr>
          <w:bCs/>
          <w:b/>
        </w:rPr>
        <w:t xml:space="preserve">From:</w:t>
      </w:r>
      <w:r>
        <w:t xml:space="preserve"> </w:t>
      </w:r>
      <w:r>
        <w:t xml:space="preserve">[Intern Name], Mechatronics Engineering Student</w:t>
      </w:r>
    </w:p>
    <w:p>
      <w:pPr>
        <w:pStyle w:val="BodyText"/>
      </w:pPr>
      <w:r>
        <w:br/>
      </w:r>
      <w:r>
        <w:br/>
      </w:r>
      <w:r>
        <w:br/>
      </w:r>
    </w:p>
    <w:bookmarkStart w:id="30" w:name="X784cb1c89db99d9b56d3dd26bc01875bd80355e"/>
    <w:p>
      <w:pPr>
        <w:pStyle w:val="Heading1"/>
      </w:pPr>
      <w:r>
        <w:t xml:space="preserve">Iraq Baghdad Internship Report: Applied Mechatronics in Industrial Rehabilitation</w:t>
      </w:r>
    </w:p>
    <w:bookmarkStart w:id="20" w:name="executive-summary"/>
    <w:p>
      <w:pPr>
        <w:pStyle w:val="Heading2"/>
      </w:pPr>
      <w:r>
        <w:t xml:space="preserve">1. Executive Summary</w:t>
      </w:r>
    </w:p>
    <w:p>
      <w:pPr>
        <w:pStyle w:val="FirstParagraph"/>
      </w:pPr>
      <w:r>
        <w:t xml:space="preserve">This document serves as a comprehensive academic and professional report detailing the internship period undertaken by [Intern Name] at the Al-Sader Industrial Complex located in central Iraq Baghdad. The primary objective of this internship was to bridge the theoretical gap between university coursework and practical industrial application, specifically within the domain of a Mechatronics Engineer. The context of operating within Iraq Baghdad presents unique challenges and opportunities regarding infrastructure rehabilitation, automation integration, and sustainable engineering practices. Over the course of twelve weeks, significant progress was made in PLC programming, sensor integration for water treatment facilities, and robotic maintenance protocols.</w:t>
      </w:r>
    </w:p>
    <w:bookmarkEnd w:id="20"/>
    <w:bookmarkStart w:id="21" w:name="introduction"/>
    <w:p>
      <w:pPr>
        <w:pStyle w:val="Heading2"/>
      </w:pPr>
      <w:r>
        <w:t xml:space="preserve">2. Introduction</w:t>
      </w:r>
    </w:p>
    <w:p>
      <w:pPr>
        <w:pStyle w:val="FirstParagraph"/>
      </w:pPr>
      <w:r>
        <w:t xml:space="preserve">The field of Mechatronics Engineering represents the synergistic integration of mechanical engineering, electronic engineering, telecommunications software engineering, and control engineering. In the context of Iraq Baghdad, this multidisciplinary approach is not merely an academic exercise but a critical necessity for rebuilding and modernizing infrastructure. The city has seen significant developments in recent years aimed at restoring public utilities and industrial capacity. This internship report outlines the experiences gained while working as a Mechatronics Engineer intern in this dynamic environment.</w:t>
      </w:r>
    </w:p>
    <w:p>
      <w:pPr>
        <w:pStyle w:val="BodyText"/>
      </w:pPr>
      <w:r>
        <w:t xml:space="preserve">The specific focus of this report is on the automation systems utilized in Baghdad’s municipal water processing plants. As Iraq Baghdad strives to meet modern standards for resource management, the role of a Mechatronics Engineer becomes pivotal in designing efficient, reliable, and automated systems that can withstand local environmental conditions while optimizing output.</w:t>
      </w:r>
    </w:p>
    <w:bookmarkEnd w:id="21"/>
    <w:bookmarkStart w:id="22" w:name="objectives-of-the-internship"/>
    <w:p>
      <w:pPr>
        <w:pStyle w:val="Heading2"/>
      </w:pPr>
      <w:r>
        <w:t xml:space="preserve">3. Objectives of the Internship</w:t>
      </w:r>
    </w:p>
    <w:p>
      <w:pPr>
        <w:pStyle w:val="FirstParagraph"/>
      </w:pPr>
      <w:r>
        <w:t xml:space="preserve">The internship was structured around several key objectives designed to enhance technical proficiency and professional understanding:</w:t>
      </w:r>
    </w:p>
    <w:p>
      <w:pPr>
        <w:numPr>
          <w:ilvl w:val="0"/>
          <w:numId w:val="1001"/>
        </w:numPr>
        <w:pStyle w:val="Compact"/>
      </w:pPr>
      <w:r>
        <w:rPr>
          <w:bCs/>
          <w:b/>
        </w:rPr>
        <w:t xml:space="preserve">Skill Acquisition in PLC Systems:</w:t>
      </w:r>
      <w:r>
        <w:t xml:space="preserve">To gain hands-on experience with Programmable Logic Controllers (PLC), specifically Siemens S7-1200 series, which are widely used in industrial facilities across Iraq Baghdad.</w:t>
      </w:r>
    </w:p>
    <w:p>
      <w:pPr>
        <w:numPr>
          <w:ilvl w:val="0"/>
          <w:numId w:val="1001"/>
        </w:numPr>
        <w:pStyle w:val="Compact"/>
      </w:pPr>
      <w:r>
        <w:rPr>
          <w:bCs/>
          <w:b/>
        </w:rPr>
        <w:t xml:space="preserve">Sensor and Actuator Integration:</w:t>
      </w:r>
      <w:r>
        <w:t xml:space="preserve">To understand the practical implementation of sensors for monitoring flow rates, pressure, and temperature in harsh environments typical of the Mesopotamian region.</w:t>
      </w:r>
    </w:p>
    <w:p>
      <w:pPr>
        <w:numPr>
          <w:ilvl w:val="0"/>
          <w:numId w:val="1001"/>
        </w:numPr>
        <w:pStyle w:val="Compact"/>
      </w:pPr>
      <w:r>
        <w:rPr>
          <w:bCs/>
          <w:b/>
        </w:rPr>
        <w:t xml:space="preserve">Maintenance Protocols:</w:t>
      </w:r>
      <w:r>
        <w:t xml:space="preserve">To learn preventative maintenance strategies that reduce downtime in critical infrastructure, a crucial aspect for any Mechatronics Engineer working in developing industrial hubs.</w:t>
      </w:r>
    </w:p>
    <w:p>
      <w:pPr>
        <w:numPr>
          <w:ilvl w:val="0"/>
          <w:numId w:val="1001"/>
        </w:numPr>
        <w:pStyle w:val="Compact"/>
      </w:pPr>
      <w:r>
        <w:rPr>
          <w:bCs/>
          <w:b/>
        </w:rPr>
        <w:t xml:space="preserve">Project Management:</w:t>
      </w:r>
      <w:r>
        <w:t xml:space="preserve">To observe how engineering projects are managed within the bureaucratic and logistical framework of Iraq Baghdad, including supply chain challenges for electronic components.</w:t>
      </w:r>
    </w:p>
    <w:bookmarkEnd w:id="22"/>
    <w:bookmarkStart w:id="26" w:name="X32f51fdede3b44e60772d5c2f650cff2b622079"/>
    <w:p>
      <w:pPr>
        <w:pStyle w:val="Heading2"/>
      </w:pPr>
      <w:r>
        <w:t xml:space="preserve">4. Technical Activities and Responsibilities</w:t>
      </w:r>
    </w:p>
    <w:bookmarkStart w:id="23" w:name="plc-programming-and-automation-logic"/>
    <w:p>
      <w:pPr>
        <w:pStyle w:val="Heading3"/>
      </w:pPr>
      <w:r>
        <w:t xml:space="preserve">4.1 PLC Programming and Automation Logic</w:t>
      </w:r>
    </w:p>
    <w:p>
      <w:pPr>
        <w:pStyle w:val="FirstParagraph"/>
      </w:pPr>
      <w:r>
        <w:t xml:space="preserve">A significant portion of the internship involved rewriting legacy logic for pump control systems at a water treatment facility south of Iraq Baghdad. The previous systems were outdated, leading to frequent failures during peak heat seasons. As an intern acting in the capacity of a junior Mechatronics Engineer, I assisted senior engineers in migrating these controls to a modern SCADA (Supervisory Control and Data Acquisition) interface.</w:t>
      </w:r>
    </w:p>
    <w:p>
      <w:pPr>
        <w:pStyle w:val="BodyText"/>
      </w:pPr>
      <w:r>
        <w:t xml:space="preserve">This task required deep understanding of ladder logic programming and function block diagrams. The challenge lay in adapting the code to handle variable water viscosity due to sediment loads common in the Tigris river basin, which flows through Iraq Baghdad. By optimizing the PID (Proportional-Integral-Derivative) control loops, we achieved a 15% increase in operational efficiency.</w:t>
      </w:r>
    </w:p>
    <w:bookmarkEnd w:id="23"/>
    <w:bookmarkStart w:id="24" w:name="sensor-calibration-and-iot-integration"/>
    <w:p>
      <w:pPr>
        <w:pStyle w:val="Heading3"/>
      </w:pPr>
      <w:r>
        <w:t xml:space="preserve">4.2 Sensor Calibration and IoT Integration</w:t>
      </w:r>
    </w:p>
    <w:p>
      <w:pPr>
        <w:pStyle w:val="FirstParagraph"/>
      </w:pPr>
      <w:r>
        <w:t xml:space="preserve">In an effort to modernize monitoring capabilities in Iraq Baghdad, the team implemented Internet of Things (IoT) sensors for real-time data analytics. My role included calibrating ultrasonic level sensors and pressure transmitters. This process required precise mechanical alignment and electrical troubleshooting.</w:t>
      </w:r>
    </w:p>
    <w:p>
      <w:pPr>
        <w:pStyle w:val="BodyText"/>
      </w:pPr>
      <w:r>
        <w:t xml:space="preserve">I learned that in the high-temperature climate of Iraq Baghdad, standard consumer-grade electronics often fail prematurely. Therefore, selecting industrial-grade components with appropriate IP (Ingress Protection) ratings was a critical lesson in component selection—a vital skill for any Mechatronics Engineer operating in arid environments.</w:t>
      </w:r>
    </w:p>
    <w:bookmarkEnd w:id="24"/>
    <w:bookmarkStart w:id="25" w:name="robotic-arm-maintenance-and-calibration"/>
    <w:p>
      <w:pPr>
        <w:pStyle w:val="Heading3"/>
      </w:pPr>
      <w:r>
        <w:t xml:space="preserve">4.3 Robotic Arm Maintenance and Calibration</w:t>
      </w:r>
    </w:p>
    <w:p>
      <w:pPr>
        <w:pStyle w:val="FirstParagraph"/>
      </w:pPr>
      <w:r>
        <w:t xml:space="preserve">The facility also utilizes robotic arms for packaging finished chemical products. The internship provided exposure to the maintenance of these articulated robots. Tasks included checking servo motor alignments, lubricating gearboxes, and updating firmware on the robot controllers.</w:t>
      </w:r>
    </w:p>
    <w:p>
      <w:pPr>
        <w:pStyle w:val="BodyText"/>
      </w:pPr>
      <w:r>
        <w:t xml:space="preserve">This experience highlighted the importance of preventive maintenance schedules. In Iraq Baghdad, where spare parts can sometimes face import delays due to logistical bottlenecks, having a team capable of performing on-site repairs and calibrations is invaluable. The Mechatronics Engineer plays a dual role here: both as a designer of systems and as their primary caretaker.</w:t>
      </w:r>
    </w:p>
    <w:bookmarkEnd w:id="25"/>
    <w:bookmarkEnd w:id="26"/>
    <w:bookmarkStart w:id="27" w:name="X99355f2ed2ff96792321f1b3f23de1d0ff5721b"/>
    <w:p>
      <w:pPr>
        <w:pStyle w:val="Heading2"/>
      </w:pPr>
      <w:r>
        <w:t xml:space="preserve">5. Challenges Faced in the Iraq Baghdad Context</w:t>
      </w:r>
    </w:p>
    <w:p>
      <w:pPr>
        <w:pStyle w:val="FirstParagraph"/>
      </w:pPr>
      <w:r>
        <w:t xml:space="preserve">Working as an engineer in Iraq Baghdad presents distinct challenges that differ from standard Western industrial settings. The most significant hurdle was the intermittent power supply, which required implementing robust UPS (Uninterruptible Power Supply) systems and voltage stabilizers for sensitive electronic control panels.</w:t>
      </w:r>
    </w:p>
    <w:p>
      <w:pPr>
        <w:pStyle w:val="BodyText"/>
      </w:pPr>
      <w:r>
        <w:t xml:space="preserve">Additionally, the procurement process for specialized microcontrollers and sensors can be slow. This necessitated creative problem-solving skills, such as adapting available local components to meet technical specifications without compromising safety or efficiency. These experiences have taught me resilience and adaptability, traits that are essential for a Mechatronics Engineer working in emerging markets.</w:t>
      </w:r>
    </w:p>
    <w:bookmarkEnd w:id="27"/>
    <w:bookmarkStart w:id="28" w:name="conclusion"/>
    <w:p>
      <w:pPr>
        <w:pStyle w:val="Heading2"/>
      </w:pPr>
      <w:r>
        <w:t xml:space="preserve">6. Conclusion</w:t>
      </w:r>
    </w:p>
    <w:p>
      <w:pPr>
        <w:pStyle w:val="FirstParagraph"/>
      </w:pPr>
      <w:r>
        <w:t xml:space="preserve">This internship in Iraq Baghdad has been an instrumental part of my academic journey as a Mechatronics Engineer student. It has provided me with practical insights into the integration of mechanical systems, electronics, and software engineering in a real-world industrial setting.</w:t>
      </w:r>
    </w:p>
    <w:p>
      <w:pPr>
        <w:pStyle w:val="BodyText"/>
      </w:pPr>
      <w:r>
        <w:t xml:space="preserve">The experience gained from working on automation projects for water treatment facilities has reinforced the importance of robust system design and maintenance. Furthermore, operating within the specific socio-technical environment of Iraq Baghdad has taught me how to navigate logistical challenges and adapt engineering solutions to local constraints.</w:t>
      </w:r>
    </w:p>
    <w:p>
      <w:pPr>
        <w:pStyle w:val="BodyText"/>
      </w:pPr>
      <w:r>
        <w:t xml:space="preserve">I am confident that the skills acquired during this period—ranging from PLC programming to sensor calibration and project management—will serve as a strong foundation for my future career. I am eager to apply these learnings to contribute further to the technological advancement of infrastructure in Iraq Baghdad and beyond. The internship has not only improved my technical competence but also deepened my appreciation for the role that Mechatronics Engineers play in national development.</w:t>
      </w:r>
    </w:p>
    <w:bookmarkEnd w:id="28"/>
    <w:bookmarkStart w:id="29" w:name="recommendations"/>
    <w:p>
      <w:pPr>
        <w:pStyle w:val="Heading2"/>
      </w:pPr>
      <w:r>
        <w:t xml:space="preserve">7. Recommendations</w:t>
      </w:r>
    </w:p>
    <w:p>
      <w:pPr>
        <w:pStyle w:val="FirstParagraph"/>
      </w:pPr>
      <w:r>
        <w:t xml:space="preserve">Based on my observations, I recommend that future interns focus heavily on understanding local supply chain limitations before arriving in Iraq Baghdad. It is advisable to familiarize oneself with alternative component solutions that are locally available. Furthermore, establishing strong relationships with local technical support teams can significantly ease the implementation of new automation technologies.</w:t>
      </w:r>
    </w:p>
    <w:p>
      <w:pPr>
        <w:pStyle w:val="BodyText"/>
      </w:pPr>
      <w:r>
        <w:br/>
      </w:r>
      <w:r>
        <w:br/>
      </w:r>
    </w:p>
    <w:p>
      <w:pPr>
        <w:pStyle w:val="BodyText"/>
      </w:pPr>
      <w:r>
        <w:rPr>
          <w:bCs/>
          <w:b/>
        </w:rPr>
        <w:t xml:space="preserve">Signed:</w:t>
      </w:r>
    </w:p>
    <w:p>
      <w:pPr>
        <w:pStyle w:val="BodyText"/>
      </w:pPr>
      <w:r>
        <w:t xml:space="preserve">[Intern Name]</w:t>
      </w:r>
    </w:p>
    <w:p>
      <w:pPr>
        <w:pStyle w:val="BodyText"/>
      </w:pPr>
      <w:r>
        <w:t xml:space="preserve">Mechatronics Engineering Intern</w:t>
      </w:r>
    </w:p>
    <w:p>
      <w:pPr>
        <w:pStyle w:val="BodyText"/>
      </w:pPr>
      <w:r>
        <w:t xml:space="preserve">Iraq Baghdad Industrial Complex</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 Iraq Baghdad</dc:title>
  <dc:creator/>
  <dc:language>en</dc:language>
  <cp:keywords/>
  <dcterms:created xsi:type="dcterms:W3CDTF">2026-07-29T05:45:03Z</dcterms:created>
  <dcterms:modified xsi:type="dcterms:W3CDTF">2026-07-29T05:45:03Z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