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p>
    <w:bookmarkStart w:id="30" w:name="internship-report"/>
    <w:p>
      <w:pPr>
        <w:pStyle w:val="Heading1"/>
      </w:pPr>
      <w:r>
        <w:t xml:space="preserve">Internship Report</w:t>
      </w:r>
    </w:p>
    <w:bookmarkStart w:id="20" w:name="date"/>
    <w:p>
      <w:pPr>
        <w:pStyle w:val="Heading2"/>
      </w:pPr>
      <w:r>
        <w:rPr>
          <w:bCs/>
          <w:b/>
        </w:rPr>
        <w:t xml:space="preserve">Date:</w:t>
      </w:r>
    </w:p>
    <w:p>
      <w:pPr>
        <w:pStyle w:val="FirstParagraph"/>
      </w:pPr>
      <w:r>
        <w:t xml:space="preserve">October 15, 2023</w:t>
      </w:r>
    </w:p>
    <w:p>
      <w:pPr>
        <w:pStyle w:val="BodyText"/>
      </w:pPr>
      <w:r>
        <w:rPr>
          <w:bCs/>
          <w:b/>
        </w:rPr>
        <w:t xml:space="preserve">To:</w:t>
      </w:r>
    </w:p>
    <w:p>
      <w:pPr>
        <w:pStyle w:val="BodyText"/>
      </w:pPr>
      <w:r>
        <w:t xml:space="preserve">The Academic Board,</w:t>
      </w:r>
      <w:r>
        <w:br/>
      </w:r>
      <w:r>
        <w:t xml:space="preserve">Dubai Institute of Technology</w:t>
      </w:r>
      <w:r>
        <w:br/>
      </w:r>
      <w:r>
        <w:t xml:space="preserve">Dubai, United Arab Emirates</w:t>
      </w:r>
    </w:p>
    <w:p>
      <w:pPr>
        <w:pStyle w:val="BodyText"/>
      </w:pPr>
      <w:r>
        <w:rPr>
          <w:bCs/>
          <w:b/>
        </w:rPr>
        <w:t xml:space="preserve">From:</w:t>
      </w:r>
    </w:p>
    <w:p>
      <w:pPr>
        <w:pStyle w:val="BodyText"/>
      </w:pPr>
      <w:r>
        <w:t xml:space="preserve">Ahmed Al-Mansoori</w:t>
      </w:r>
      <w:r>
        <w:br/>
      </w:r>
      <w:r>
        <w:t xml:space="preserve">Mechatronics Engineering Student</w:t>
      </w:r>
    </w:p>
    <w:bookmarkEnd w:id="20"/>
    <w:bookmarkStart w:id="21" w:name="subject"/>
    <w:p>
      <w:pPr>
        <w:pStyle w:val="Heading2"/>
      </w:pPr>
      <w:r>
        <w:rPr>
          <w:bCs/>
          <w:b/>
        </w:rPr>
        <w:t xml:space="preserve">Subject:</w:t>
      </w:r>
    </w:p>
    <w:p>
      <w:pPr>
        <w:pStyle w:val="FirstParagraph"/>
      </w:pPr>
      <w:r>
        <w:rPr>
          <w:iCs/>
          <w:i/>
        </w:rPr>
        <w:t xml:space="preserve">Cumulative Internship Report: Mechatronics Engineer in the United Arab Emirates Dubai</w:t>
      </w:r>
    </w:p>
    <w:bookmarkEnd w:id="21"/>
    <w:bookmarkStart w:id="22" w:name="executive-summary"/>
    <w:p>
      <w:pPr>
        <w:pStyle w:val="Heading2"/>
      </w:pPr>
      <w:r>
        <w:t xml:space="preserve">1. Executive Summary</w:t>
      </w:r>
    </w:p>
    <w:p>
      <w:pPr>
        <w:pStyle w:val="FirstParagraph"/>
      </w:pPr>
      <w:r>
        <w:t xml:space="preserve">This document serves as a comprehensive summary of the practical training undertaken as part of the academic requirements for Mechatronics Engineering. The primary objective was to bridge theoretical knowledge with real-world applications within the dynamic industrial landscape of the United Arab Emirates Dubai. During this period, I served in a trainee capacity for a</w:t>
      </w:r>
      <w:r>
        <w:t xml:space="preserve"> </w:t>
      </w:r>
      <w:r>
        <w:rPr>
          <w:bCs/>
          <w:b/>
        </w:rPr>
        <w:t xml:space="preserve">Mechatronics Engineer</w:t>
      </w:r>
      <w:r>
        <w:t xml:space="preserve"> </w:t>
      </w:r>
      <w:r>
        <w:t xml:space="preserve">role, focusing on automation systems, robotics integration, and predictive maintenance protocols. This report details the technical tasks performed, challenges encountered, and professional insights gained while operating within the technological hub of Dubai.</w:t>
      </w:r>
    </w:p>
    <w:bookmarkEnd w:id="22"/>
    <w:bookmarkStart w:id="23" w:name="introduction-and-context"/>
    <w:p>
      <w:pPr>
        <w:pStyle w:val="Heading2"/>
      </w:pPr>
      <w:r>
        <w:t xml:space="preserve">2. Introduction and Context</w:t>
      </w:r>
    </w:p>
    <w:p>
      <w:pPr>
        <w:pStyle w:val="FirstParagraph"/>
      </w:pPr>
      <w:r>
        <w:t xml:space="preserve">The United Arab Emirates has positioned itself as a global leader in innovation and smart infrastructure. Specifically, Dubai serves as the epicenter of this transformation, aiming to integrate advanced technologies into every aspect of city management and industrial production. For a student aspiring to become a qualified Mechatronics Engineer, the environment in Dubai offers unparalleled opportunities to witness the convergence of mechanical systems, electronics, computer engineering, and control theory.</w:t>
      </w:r>
    </w:p>
    <w:p>
      <w:pPr>
        <w:pStyle w:val="BodyText"/>
      </w:pPr>
      <w:r>
        <w:t xml:space="preserve">The internship was hosted at "Gulf Advanced Automation Solutions," a leading firm specializing in industrial robotics and smart manufacturing systems located within Dubai Industrial City. The goal of this placement was to understand how Mechatronics Engineers contribute to the operational efficiency of high-tech facilities. As the UAE continues its strategic shift toward Industry 4.0, the demand for skilled professionals who can design, analyze, and maintain integrated mechatronic systems is at an all-time high.</w:t>
      </w:r>
    </w:p>
    <w:bookmarkEnd w:id="23"/>
    <w:bookmarkStart w:id="24" w:name="objectives-of-the-internship"/>
    <w:p>
      <w:pPr>
        <w:pStyle w:val="Heading2"/>
      </w:pPr>
      <w:r>
        <w:t xml:space="preserve">3. Objectives of the Internship</w:t>
      </w:r>
    </w:p>
    <w:p>
      <w:pPr>
        <w:pStyle w:val="FirstParagraph"/>
      </w:pPr>
      <w:r>
        <w:t xml:space="preserve">The internship aimed to achieve several key learning outcomes related to the role of a Mechatronics Engineer:</w:t>
      </w:r>
    </w:p>
    <w:p>
      <w:pPr>
        <w:numPr>
          <w:ilvl w:val="0"/>
          <w:numId w:val="1001"/>
        </w:numPr>
        <w:pStyle w:val="Compact"/>
      </w:pPr>
      <w:r>
        <w:rPr>
          <w:bCs/>
          <w:b/>
        </w:rPr>
        <w:t xml:space="preserve">Theoretical Application:</w:t>
      </w:r>
      <w:r>
        <w:t xml:space="preserve"> </w:t>
      </w:r>
      <w:r>
        <w:t xml:space="preserve">To apply academic concepts such as PID control loops, sensor integration, and microcontroller programming to actual industrial machinery.</w:t>
      </w:r>
    </w:p>
    <w:p>
      <w:pPr>
        <w:numPr>
          <w:ilvl w:val="0"/>
          <w:numId w:val="1001"/>
        </w:numPr>
        <w:pStyle w:val="Compact"/>
      </w:pPr>
      <w:r>
        <w:rPr>
          <w:bCs/>
          <w:b/>
        </w:rPr>
        <w:t xml:space="preserve">System Integration:</w:t>
      </w:r>
      <w:r>
        <w:t xml:space="preserve"> </w:t>
      </w:r>
      <w:r>
        <w:t xml:space="preserve">To observe how mechanical components interact with electronic sensors and software algorithms in a live production environment.</w:t>
      </w:r>
    </w:p>
    <w:p>
      <w:pPr>
        <w:numPr>
          <w:ilvl w:val="0"/>
          <w:numId w:val="1001"/>
        </w:numPr>
        <w:pStyle w:val="Compact"/>
      </w:pPr>
      <w:r>
        <w:rPr>
          <w:bCs/>
          <w:b/>
        </w:rPr>
        <w:t xml:space="preserve">Maintenance Protocols:</w:t>
      </w:r>
      <w:r>
        <w:t xml:space="preserve"> </w:t>
      </w:r>
      <w:r>
        <w:t xml:space="preserve">To learn standard operating procedures for troubleshooting mechatronic faults in the UAE context, adhering to strict safety and efficiency standards.</w:t>
      </w:r>
    </w:p>
    <w:p>
      <w:pPr>
        <w:numPr>
          <w:ilvl w:val="0"/>
          <w:numId w:val="1001"/>
        </w:numPr>
        <w:pStyle w:val="Compact"/>
      </w:pPr>
      <w:r>
        <w:t xml:space="preserve">Professional Development:</w:t>
      </w:r>
    </w:p>
    <w:bookmarkEnd w:id="24"/>
    <w:bookmarkStart w:id="25" w:name="technical-tasks-and-responsibilities"/>
    <w:p>
      <w:pPr>
        <w:pStyle w:val="Heading2"/>
      </w:pPr>
      <w:r>
        <w:t xml:space="preserve">4. Technical Tasks and Responsibilities</w:t>
      </w:r>
    </w:p>
    <w:p>
      <w:pPr>
        <w:pStyle w:val="FirstParagraph"/>
      </w:pPr>
      <w:r>
        <w:rPr>
          <w:bCs/>
          <w:b/>
        </w:rPr>
        <w:t xml:space="preserve">A. Automated Assembly Line Monitoring</w:t>
      </w:r>
      <w:r>
        <w:br/>
      </w:r>
      <w:r>
        <w:t xml:space="preserve">One of the core responsibilities involved monitoring an automated assembly line for consumer electronics packaging. As a trainee Mechatronics Engineer, I assisted in calibrating servo motors and pneumatic actuators. I utilized ladder logic programming to troubleshoot minor PLC (Programmable Logic Controller) errors that caused intermittent stoppages on the conveyor belt. This task highlighted the critical importance of real-time data processing in mechatronic systems.</w:t>
      </w:r>
    </w:p>
    <w:p>
      <w:pPr>
        <w:pStyle w:val="BodyText"/>
      </w:pPr>
      <w:r>
        <w:rPr>
          <w:bCs/>
          <w:b/>
        </w:rPr>
        <w:t xml:space="preserve">B. Robotics Integration and Safety</w:t>
      </w:r>
      <w:r>
        <w:br/>
      </w:r>
      <w:r>
        <w:t xml:space="preserve">I worked alongside senior engineers on the installation of a new robotic arm for precision welding tasks. My role included conducting safety audits to ensure that light curtains and emergency stop circuits were functioning correctly according to international standards adopted in Dubai. I also participated in the simulation phase using CAD software, modeling the workspace to prevent collision risks between multiple robotic units.</w:t>
      </w:r>
    </w:p>
    <w:p>
      <w:pPr>
        <w:pStyle w:val="BodyText"/>
      </w:pPr>
      <w:r>
        <w:rPr>
          <w:bCs/>
          <w:b/>
        </w:rPr>
        <w:t xml:space="preserve">C. Predictive Maintenance Analysis</w:t>
      </w:r>
      <w:r>
        <w:br/>
      </w:r>
      <w:r>
        <w:t xml:space="preserve">In line with modern engineering practices, I assisted in setting up vibration sensors on high-speed turbines. The data collected was analyzed to predict potential failures before they occurred. This experience provided deep insight into how data analytics is becoming a fundamental part of the Mechatronics Engineer's toolkit, allowing for downtime reduction and cost efficiency.</w:t>
      </w:r>
    </w:p>
    <w:bookmarkEnd w:id="25"/>
    <w:bookmarkStart w:id="26" w:name="challenges-and-solutions"/>
    <w:p>
      <w:pPr>
        <w:pStyle w:val="Heading2"/>
      </w:pPr>
      <w:r>
        <w:t xml:space="preserve">5. Challenges and Solutions</w:t>
      </w:r>
    </w:p>
    <w:p>
      <w:pPr>
        <w:pStyle w:val="FirstParagraph"/>
      </w:pPr>
      <w:r>
        <w:rPr>
          <w:bCs/>
          <w:b/>
        </w:rPr>
        <w:t xml:space="preserve">A. Environmental Factors</w:t>
      </w:r>
      <w:r>
        <w:br/>
      </w:r>
      <w:r>
        <w:t xml:space="preserve">Operating in the United Arab Emirates Dubai presents unique challenges due to extreme heat and humidity, which can affect electronic components and sensor accuracy. I learned that specialized cooling systems for control cabinets are not just recommendations but necessities. To address overheating issues in one of our test rigs, I proposed the installation of additional ventilation fans with thermostatic controls, a solution that was subsequently approved by the management.</w:t>
      </w:r>
    </w:p>
    <w:p>
      <w:pPr>
        <w:pStyle w:val="BodyText"/>
      </w:pPr>
      <w:r>
        <w:rPr>
          <w:bCs/>
          <w:b/>
        </w:rPr>
        <w:t xml:space="preserve">B. Cross-Cultural Communication</w:t>
      </w:r>
      <w:r>
        <w:br/>
      </w:r>
      <w:r>
        <w:t xml:space="preserve">Working in Dubai’s diverse workforce required adapting communication styles to colleagues from various nationalities. Misunderstandings regarding technical specifications occasionally occurred due to linguistic nuances. I resolved this by creating standardized visual diagrams and checklists for all engineering tasks, ensuring clarity regardless of language proficiency.</w:t>
      </w:r>
    </w:p>
    <w:bookmarkEnd w:id="26"/>
    <w:bookmarkStart w:id="27" w:name="skills-acquired"/>
    <w:p>
      <w:pPr>
        <w:pStyle w:val="Heading2"/>
      </w:pPr>
      <w:r>
        <w:t xml:space="preserve">6. Skills Acquired</w:t>
      </w:r>
    </w:p>
    <w:p>
      <w:pPr>
        <w:numPr>
          <w:ilvl w:val="0"/>
          <w:numId w:val="1002"/>
        </w:numPr>
        <w:pStyle w:val="Compact"/>
      </w:pPr>
      <w:r>
        <w:rPr>
          <w:bCs/>
          <w:b/>
        </w:rPr>
        <w:t xml:space="preserve">Troubleshooting:</w:t>
      </w:r>
      <w:r>
        <w:t xml:space="preserve"> </w:t>
      </w:r>
      <w:r>
        <w:t xml:space="preserve">Enhanced ability to diagnose complex mechatronic faults using multimeters, oscilloscopes, and diagnostic software.</w:t>
      </w:r>
    </w:p>
    <w:p>
      <w:pPr>
        <w:numPr>
          <w:ilvl w:val="0"/>
          <w:numId w:val="1002"/>
        </w:numPr>
        <w:pStyle w:val="Compact"/>
      </w:pPr>
      <w:r>
        <w:rPr>
          <w:bCs/>
          <w:b/>
        </w:rPr>
        <w:t xml:space="preserve">Coding Proficiency:</w:t>
      </w:r>
      <w:r>
        <w:t xml:space="preserve"> </w:t>
      </w:r>
      <w:r>
        <w:t xml:space="preserve">Improved skills in C++ for embedded systems and Python for data analysis of machine performance.</w:t>
      </w:r>
    </w:p>
    <w:p>
      <w:pPr>
        <w:numPr>
          <w:ilvl w:val="0"/>
          <w:numId w:val="1002"/>
        </w:numPr>
        <w:pStyle w:val="Compact"/>
      </w:pPr>
      <w:r>
        <w:rPr>
          <w:bCs/>
          <w:b/>
        </w:rPr>
        <w:t xml:space="preserve">Project Management:</w:t>
      </w:r>
      <w:r>
        <w:t xml:space="preserve"> </w:t>
      </w:r>
      <w:r>
        <w:t xml:space="preserve">Learned to use Gantt charts and Agile methodologies to manage small-scale engineering projects within deadlines.</w:t>
      </w:r>
    </w:p>
    <w:p>
      <w:pPr>
        <w:numPr>
          <w:ilvl w:val="0"/>
          <w:numId w:val="1002"/>
        </w:numPr>
        <w:pStyle w:val="Compact"/>
      </w:pPr>
      <w:r>
        <w:rPr>
          <w:bCs/>
          <w:b/>
        </w:rPr>
        <w:t xml:space="preserve">Safety Compliance:</w:t>
      </w:r>
      <w:r>
        <w:t xml:space="preserve"> </w:t>
      </w:r>
      <w:r>
        <w:t xml:space="preserve">Gained a thorough understanding of HSE (Health, Safety, and Environment) regulations prevalent in the UAE construction and industrial sectors.</w:t>
      </w:r>
    </w:p>
    <w:bookmarkEnd w:id="27"/>
    <w:bookmarkStart w:id="28" w:name="conclusion"/>
    <w:p>
      <w:pPr>
        <w:pStyle w:val="Heading2"/>
      </w:pPr>
      <w:r>
        <w:t xml:space="preserve">7. Conclusion</w:t>
      </w:r>
    </w:p>
    <w:p>
      <w:pPr>
        <w:pStyle w:val="FirstParagraph"/>
      </w:pPr>
      <w:r>
        <w:t xml:space="preserve">This internship has been an invaluable experience that significantly contributed to my development as a prospective Mechatronics Engineer. The opportunity to work in the United Arab Emirates Dubai allowed me to engage with cutting-edge technology in a rapidly evolving market. I gained practical insights into how integrated systems are designed, maintained, and optimized for high-performance environments.</w:t>
      </w:r>
    </w:p>
    <w:p>
      <w:pPr>
        <w:pStyle w:val="BodyText"/>
      </w:pPr>
      <w:r>
        <w:t xml:space="preserve">The rigorous standards of engineering excellence in Dubai have set a benchmark for my professional career. I am now better equipped to handle the complexities of modern automation and robotics. The experience reinforced my passion for mechatronics and confirmed that the fusion of mechanical precision with electronic intelligence is vital for future industrial growth.</w:t>
      </w:r>
    </w:p>
    <w:bookmarkEnd w:id="28"/>
    <w:bookmarkStart w:id="29" w:name="recommendations"/>
    <w:p>
      <w:pPr>
        <w:pStyle w:val="Heading2"/>
      </w:pPr>
      <w:r>
        <w:t xml:space="preserve">8. Recommendations</w:t>
      </w:r>
    </w:p>
    <w:p>
      <w:pPr>
        <w:pStyle w:val="FirstParagraph"/>
      </w:pPr>
      <w:r>
        <w:t xml:space="preserve">I recommend that future students pursue internships in regions like the United Arab Emirates Dubai to gain exposure to international engineering standards. It is also advisable for Mechatronics Engineers in training to specialize in both software programming and hardware diagnostics, as the industry increasingly demands hybrid skill sets.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dc:title>
  <dc:creator/>
  <dc:language>en</dc:language>
  <cp:keywords/>
  <dcterms:created xsi:type="dcterms:W3CDTF">2026-07-29T10:12:19Z</dcterms:created>
  <dcterms:modified xsi:type="dcterms:W3CDTF">2026-07-29T10:12:19Z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