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p>
      <w:pPr>
        <w:pStyle w:val="FirstParagraph"/>
      </w:pPr>
      <w:r>
        <w:t xml:space="preserve">Internship Report: Medical Researcher in Afghanistan Kabul</w:t>
      </w:r>
    </w:p>
    <w:p>
      <w:pPr>
        <w:pStyle w:val="BodyText"/>
      </w:pPr>
      <w:r>
        <w:rPr>
          <w:bCs/>
          <w:b/>
        </w:rPr>
        <w:t xml:space="preserve">Date:</w:t>
      </w:r>
      <w:r>
        <w:t xml:space="preserve"> October 24, 2023</w:t>
      </w:r>
      <w:r>
        <w:br/>
      </w:r>
      <w:r>
        <w:rPr>
          <w:bCs/>
          <w:b/>
        </w:rPr>
        <w:t xml:space="preserve">To:</w:t>
      </w:r>
      <w:r>
        <w:t xml:space="preserve"> Department of Global Health Studies</w:t>
      </w:r>
      <w:r>
        <w:br/>
      </w:r>
      <w:r>
        <w:t xml:space="preserve"> &amp;[Your Name]</w:t>
      </w:r>
      <w:r>
        <w:br/>
      </w:r>
    </w:p>
    <w:p>
      <w:pPr>
        <w:pStyle w:val="BodyText"/>
      </w:pPr>
      <w:r>
        <w:t xml:space="preserve">Position: </w:t>
      </w:r>
    </w:p>
    <w:bookmarkStart w:id="20" w:name="introduction-and-executive-summary"/>
    <w:p>
      <w:pPr>
        <w:pStyle w:val="Heading2"/>
      </w:pPr>
      <w:r>
        <w:t xml:space="preserve">1. Introduction and Executive Summary</w:t>
      </w:r>
    </w:p>
    <w:p>
      <w:pPr>
        <w:pStyle w:val="FirstParagraph"/>
      </w:pPr>
      <w:r>
        <w:t xml:space="preserve">This report provides a comprehensive overview of the internship undertaken as a Medical Researcher in Afghanistan Kabul. The primary objective of this ten-week placement was to contribute to ongoing public health initiatives, specifically focusing on epidemiological surveillance and maternal health outcomes in one of the most complex humanitarian crisis zones globally. Kabul, serving as the capital and largest city of Afghanistan, presents a unique intersection of traditional medical practices and modern research methodologies under extreme resource constraints. This document details the activities undertaken, challenges faced during the internship period in Afghanistan Kabul, ethical considerations encountered while working as a Medical Researcher in this region, and strategic recommendations for future interventions.</w:t>
      </w:r>
    </w:p>
    <w:bookmarkEnd w:id="20"/>
    <w:p>
      <w:pPr>
        <w:pStyle w:val="BodyText"/>
      </w:pPr>
      <w:r>
        <w:t xml:space="preserve">2. Organizational Context and Setting The internship was hosted by an international non-governmental organization (NGO) operating a primary healthcare network in several districts of Kabul. The facility serves over 15,000 patients monthly, many of whom are internally displaced persons (IDPs) or returnees from neighboring countries. As a Medical Researcher, the host organization’s mandate is twofold: to provide essential clinical services and to generate data-driven evidence that informs policy decisions regarding health resource allocation in Afghanistan Kabul. The local healthcare infrastructure has suffered significantly due years of conflict and recent economic instability, making the role of a Medical Researcher critical for identifying gaps in care delivery.</w:t>
      </w:r>
    </w:p>
    <w:p>
      <w:pPr>
        <w:pStyle w:val="BodyText"/>
      </w:pPr>
      <w:r>
        <w:t xml:space="preserve">3. Key Responsibilities and Activities During the tenure as a Medical Researcher in Afghanistan Kabul, several core responsibilities were executed to ensure the continuity and improvement of health services. These activities included:</w:t>
      </w:r>
    </w:p>
    <w:p>
      <w:pPr>
        <w:pStyle w:val="BodyText"/>
      </w:pPr>
      <w:r>
        <w:rPr>
          <w:bCs/>
          <w:b/>
        </w:rPr>
        <w:t xml:space="preserve">Data Collection and Management:</w:t>
      </w:r>
      <w:r>
        <w:t xml:space="preserve"> </w:t>
      </w:r>
      <w:r>
        <w:t xml:space="preserve">Led a team of five local enumerators to collect cross-sectional data on infectious disease prevalence, with a specific focus on tuberculosis and vector-borne diseases prevalent in Kabul. Data was anonymized and entered into secure databases compliant with international ethical standards.</w:t>
      </w:r>
    </w:p>
    <w:p>
      <w:pPr>
        <w:pStyle w:val="BodyText"/>
      </w:pPr>
      <w:r>
        <w:rPr>
          <w:bCs/>
          <w:b/>
        </w:rPr>
        <w:t xml:space="preserve">Epidemiological Analysis:</w:t>
      </w:r>
      <w:r>
        <w:t xml:space="preserve"> </w:t>
      </w:r>
      <w:r>
        <w:t xml:space="preserve">Utilized statistical software (SPSS and R) to analyze demographic trends among patients seeking care for non-communicable diseases. This analysis highlighted a rising incidence of hypertension among women in lower-income districts of Afghanistan Kabul, prompting a targeted screening initiative.</w:t>
      </w:r>
    </w:p>
    <w:p>
      <w:pPr>
        <w:pStyle w:val="BodyText"/>
      </w:pPr>
      <w:r>
        <w:rPr>
          <w:bCs/>
          <w:b/>
        </w:rPr>
        <w:t xml:space="preserve">Literature Review and Policy Briefs:</w:t>
      </w:r>
      <w:r>
        <w:t xml:space="preserve"> </w:t>
      </w:r>
      <w:r>
        <w:t xml:space="preserve">Conducted extensive literature reviews on telemedicine adoption in conflict zones. Synthesized findings into policy briefs aimed at local ministry officials to advocate for digital health solutions that could bypass physical infrastructure limitations in remote areas of Kabul.</w:t>
      </w:r>
    </w:p>
    <w:p>
      <w:pPr>
        <w:pStyle w:val="BodyText"/>
      </w:pPr>
      <w:r>
        <w:rPr>
          <w:bCs/>
          <w:b/>
        </w:rPr>
        <w:t xml:space="preserve">Community Engagement:</w:t>
      </w:r>
      <w:r>
        <w:t xml:space="preserve"> </w:t>
      </w:r>
      <w:r>
        <w:t xml:space="preserve">Participated in focus group discussions with community leaders to assess cultural barriers preventing early diagnosis of maternal complications. These insights were crucial for designing culturally sensitive outreach programs.</w:t>
      </w:r>
    </w:p>
    <w:p>
      <w:pPr>
        <w:pStyle w:val="BodyText"/>
      </w:pPr>
      <w:r>
        <w:t xml:space="preserve"> The role required strict adherence to ethical guidelines, particularly concerning informed consent and patient confidentiality, which are paramount when working as a Medical Researcher in vulnerable populations within Afghanistan Kabul.</w:t>
      </w:r>
    </w:p>
    <w:p>
      <w:pPr>
        <w:pStyle w:val="BodyText"/>
      </w:pPr>
      <w:r>
        <w:t xml:space="preserve">4. Challenges Encountered Operating as a Medical Researcher in Afghanistan Kabul presented significant logistical and ethical challenges. The first major challenge was the intermittent availability of reliable internet connectivity, which hindered real-time data synchronization with central servers located outside the country. This necessitated offline data collection protocols that had to be securely transferred when connectivity was restored.</w:t>
      </w:r>
    </w:p>
    <w:p>
      <w:pPr>
        <w:pStyle w:val="BodyText"/>
      </w:pPr>
      <w:r>
        <w:t xml:space="preserve">Secondly, security concerns in certain districts of Kabul required strict adherence to movement restrictions and coordination with local authorities. These restrictions sometimes limited access to high-risk areas where health indicators were most critical, thereby creating blind spots in the research data. Furthermore, cultural sensitivities regarding gender interactions meant that male researchers faced limitations in interviewing female patients without a chaperone, requiring careful scheduling and team composition adjustments.</w:t>
      </w:r>
    </w:p>
    <w:p>
      <w:pPr>
        <w:pStyle w:val="BodyText"/>
      </w:pPr>
      <w:r>
        <w:t xml:space="preserve">5. Ethical Considerations Ethics form the cornerstone of any medical research endeavor. In the context of Afghanistan Kabul, ethical considerations extended beyond standard informed consent forms. It was imperative to ensure that participation in research did not jeopardize a patient’s access to essential healthcare services due to fear of retribution or social stigma. As a Medical Researcher, I worked closely with the institutional review board (IRB) locally appointed within Afghanistan Kabul to adapt consent procedures to varying literacy levels among patients. Visual aids and verbal explanations were used extensively to ensure true comprehension and voluntary participation.</w:t>
      </w:r>
    </w:p>
    <w:p>
      <w:pPr>
        <w:pStyle w:val="BodyText"/>
      </w:pPr>
      <w:r>
        <w:t xml:space="preserve">6. Achievements and Impact Despite the challenges, the internship yielded tangible outcomes. The data collected on maternal health risks in Afghanistan Kabul was directly utilized by the NGO to secure additional funding for prenatal care supplies. Furthermore, a pilot program introduced during this period reduced patient wait times by 15% through optimized triage processes identified via operational research conducted during the internship.</w:t>
      </w:r>
    </w:p>
    <w:p>
      <w:pPr>
        <w:pStyle w:val="BodyText"/>
      </w:pPr>
      <w:r>
        <w:t xml:space="preserve">Additionally, a peer-reviewed paper summarizing the epidemiological trends of infectious diseases in Kabul was published, contributing to the broader global understanding of health dynamics in post-conflict settings. The findings have been shared with local Ministry of Public Health officials in Afghanistan Kabul to inform future budget allocations.</w:t>
      </w:r>
    </w:p>
    <w:bookmarkStart w:id="21" w:name="X92ebb92781dbbf020b47db0433468c7896da6c5"/>
    <w:p>
      <w:pPr>
        <w:pStyle w:val="Heading2"/>
      </w:pPr>
      <w:r>
        <w:t xml:space="preserve">7. Recommendations for Future Initiatives Based on the experience gained while working as a Medical Researcher in Afghanistan Kabul, the following recommendations are proposed:</w:t>
      </w:r>
    </w:p>
    <w:p>
      <w:pPr>
        <w:pStyle w:val="FirstParagraph"/>
      </w:pPr>
      <w:r>
        <w:rPr>
          <w:bCs/>
          <w:b/>
        </w:rPr>
        <w:t xml:space="preserve">Strengthen Local Capacity:</w:t>
      </w:r>
      <w:r>
        <w:t xml:space="preserve"> Invest in training local healthcare workers in research methodologies to ensure sustainability of data collection efforts beyond the tenure of international interns.</w:t>
      </w:r>
    </w:p>
    <w:p>
      <w:pPr>
        <w:pStyle w:val="BodyText"/>
      </w:pPr>
      <w:r>
        <w:rPr>
          <w:bCs/>
          <w:b/>
        </w:rPr>
        <w:t xml:space="preserve">Digital Infrastructure Investment:</w:t>
      </w:r>
      <w:r>
        <w:t xml:space="preserve"> Develop offline-first mobile applications for data collection that can sync automatically when connectivity is restored, addressing the technological barriers faced in Afghanistan Kabul.</w:t>
      </w:r>
    </w:p>
    <w:p>
      <w:pPr>
        <w:pStyle w:val="BodyText"/>
      </w:pPr>
      <w:r>
        <w:rPr>
          <w:bCs/>
          <w:b/>
        </w:rPr>
        <w:t xml:space="preserve">Cultural Competency Training:</w:t>
      </w:r>
      <w:r>
        <w:t xml:space="preserve"> Mandate rigorous cultural sensitivity training for all incoming researchers to navigate the complex social fabric of Kabul effectively.</w:t>
      </w:r>
    </w:p>
    <w:p>
      <w:pPr>
        <w:pStyle w:val="BodyText"/>
      </w:pPr>
      <w:r>
        <w:t xml:space="preserve"> These measures will enhance the efficacy of medical research and ensure that interventions are both sustainable and culturally appropriate.</w:t>
      </w:r>
    </w:p>
    <w:bookmarkEnd w:id="21"/>
    <w:p>
      <w:pPr>
        <w:pStyle w:val="BodyText"/>
      </w:pPr>
      <w:r>
        <w:t xml:space="preserve">8. Conclusion The internship as a Medical Researcher in Afghanistan Kabul was an immensely rewarding yet challenging experience. It provided deep insights into the resilience of healthcare workers and communities in one of the world’s most difficult operating environments. The role underscored the critical importance of rigorous, ethical research in guiding humanitarian interventions. By focusing on evidence-based strategies tailored to the specific context of Afghanistan Kabul, we can improve health outcomes for thousands of vulnerable individuals. This report serves not only as a summary of activities but as a testament to the vital role that medical researchers play in stabilizing and improving public health infrastructure in conflict-affected regions.</w:t>
      </w:r>
    </w:p>
    <w:p>
      <w:pPr>
        <w:pStyle w:val="BodyText"/>
      </w:pPr>
      <w:r>
        <w:rPr>
          <w:bCs/>
          <w:b/>
        </w:rPr>
        <w:t xml:space="preserve">Submitted by:</w:t>
      </w:r>
      <w:r>
        <w:t xml:space="preserve"> [Your Name]</w:t>
      </w:r>
      <w:r>
        <w:br/>
      </w:r>
    </w:p>
    <w:p>
      <w:pPr>
        <w:pStyle w:val="BodyText"/>
      </w:pPr>
      <w:r>
        <w:t xml:space="preserve">Internship Period:  Location: Kabul,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Afghanistan Kabul</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