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Position Title:</w:t>
      </w:r>
      <w:r>
        <w:br/>
      </w:r>
      <w:r>
        <w:t xml:space="preserve">Medical Researcher Intern</w:t>
      </w:r>
      <w:r>
        <w:br/>
      </w:r>
      <w:r>
        <w:br/>
      </w:r>
      <w:r>
        <w:rPr>
          <w:bCs/>
          <w:b/>
        </w:rPr>
        <w:t xml:space="preserve">Location:</w:t>
      </w:r>
      <w:r>
        <w:br/>
      </w:r>
      <w:r>
        <w:t xml:space="preserve">Canada Montreal</w:t>
      </w:r>
      <w:r>
        <w:br/>
      </w:r>
      <w:r>
        <w:br/>
      </w:r>
    </w:p>
    <w:p>
      <w:pPr>
        <w:pStyle w:val="BodyText"/>
      </w:pPr>
      <w:r>
        <w:t xml:space="preserve">Internship Duration</w:t>
      </w:r>
      <w:r>
        <w:t xml:space="preserve"> </w:t>
      </w:r>
      <w:r>
        <w:t xml:space="preserve">January 2023 - May 2023</w:t>
      </w:r>
    </w:p>
    <w:bookmarkEnd w:id="20"/>
    <w:bookmarkStart w:id="26" w:name="X138bf024e31f4b0f7a4b738be552288c3d0af82"/>
    <w:p>
      <w:pPr>
        <w:pStyle w:val="Heading1"/>
      </w:pPr>
      <w:r>
        <w:t xml:space="preserve">Introduction and Context of the Internship in Canada Montreal</w:t>
      </w:r>
    </w:p>
    <w:p>
      <w:pPr>
        <w:pStyle w:val="FirstParagraph"/>
      </w:pPr>
      <w:r>
        <w:t xml:space="preserve">This report provides a comprehensive analysis of my professional internship experience undertaken as a Medical Researcher in Canada Montreal. The choice to conduct this internship within the dynamic healthcare ecosystem of Canada, specifically in the vibrant metropolis of Montreal, was driven by the city's global reputation as a leading hub for biomedical innovation and clinical trials. As one of North America's most significant centers for medical science, Canada Montreal offers an unparalleled environment for researchers seeking to bridge the gap between theoretical academic knowledge and practical application in high-stakes medical environments.</w:t>
      </w:r>
      <w:r>
        <w:t xml:space="preserve"> </w:t>
      </w:r>
      <w:r>
        <w:t xml:space="preserve">The primary objective of this internship was to contribute to ongoing research projects within a prestigious research institute located in the heart of downtown Montreal. The setting allowed me to immerse myself in a multicultural team, reflecting the unique linguistic and cultural duality that characterizes Quebec society while adhering to the rigorous scientific standards mandated by Health Canada and local ethical review boards. This document outlines my key responsibilities, methodological approaches, collaborative efforts, and the significant professional growth achieved during this period.</w:t>
      </w:r>
    </w:p>
    <w:bookmarkStart w:id="21" w:name="X9714d0f2cf603adeb6df8d5d56710f9de4844dd"/>
    <w:p>
      <w:pPr>
        <w:pStyle w:val="Heading2"/>
      </w:pPr>
      <w:r>
        <w:t xml:space="preserve">Key Responsibilities as a Medical Researcher</w:t>
      </w:r>
    </w:p>
    <w:p>
      <w:pPr>
        <w:pStyle w:val="FirstParagraph"/>
      </w:pPr>
      <w:r>
        <w:t xml:space="preserve">Upon joining the team in Montreal, I assumed several critical roles that aligned with the broader goals of our department. My primary duty involved assisting in the design and implementation of clinical studies focused on immunotherapy and oncology. In this capacity, I was responsible for conducting extensive literature reviews to ensure that our research hypotheses were grounded in the latest scientific evidence. This process required navigating complex databases and synthesizing data from international journals, a task that sharpened my analytical skills significantly.</w:t>
      </w:r>
      <w:r>
        <w:t xml:space="preserve"> </w:t>
      </w:r>
      <w:r>
        <w:t xml:space="preserve">Furthermore, a substantial portion of my time as a Medical Researcher in Canada Montreal was dedicated to data collection and management. I worked closely with senior statisticians to manage large datasets derived from patient trials. This involved ensuring strict compliance with privacy laws, particularly the Personal Information Protection and Electronic Documents Act (PIPEDA), which is crucial for handling sensitive health information in Canada. I learned the intricacies of data anonymization techniques and secure storage protocols, ensuring that all research activities maintained the highest ethical standards.</w:t>
      </w:r>
      <w:r>
        <w:t xml:space="preserve"> </w:t>
      </w:r>
      <w:r>
        <w:t xml:space="preserve">Another vital aspect of my role was assisting in the preparation of manuscripts for publication. I contributed to drafting sections of research papers, focusing on clarity and precision in scientific terminology. This experience provided insight into the peer-review process and the importance of clear communication in disseminating medical findings to both academic peers and healthcare practitioners across Canada.</w:t>
      </w:r>
    </w:p>
    <w:bookmarkEnd w:id="21"/>
    <w:bookmarkStart w:id="22" w:name="X49222d0df505a4355a6f375dc1263d0e7236371"/>
    <w:p>
      <w:pPr>
        <w:pStyle w:val="Heading2"/>
      </w:pPr>
      <w:r>
        <w:t xml:space="preserve">Methodological Approach and Technical Skills</w:t>
      </w:r>
    </w:p>
    <w:p>
      <w:pPr>
        <w:pStyle w:val="FirstParagraph"/>
      </w:pPr>
      <w:r>
        <w:t xml:space="preserve">The internship demanded proficiency in various quantitative methods, including biostatistics, epidemiology, and molecular biology techniques. I utilized software packages such as R for statistical analysis and SPSS for data visualization. Under the mentorship of senior researchers in Montreal, I mastered these tools to interpret complex clinical data accurately. For instance, I assisted in analyzing the efficacy of a new drug candidate by performing regression analyses that accounted for confounding variables specific to the demographic profiles of patients in our study cohort.</w:t>
      </w:r>
      <w:r>
        <w:t xml:space="preserve"> </w:t>
      </w:r>
      <w:r>
        <w:t xml:space="preserve">Additionally, my role required strict adherence to Good Clinical Practice (GCP) guidelines. I participated in regular audits and quality assurance checks to ensure that all laboratory procedures and patient interactions met regulatory requirements. This hands-on experience with compliance frameworks is invaluable, particularly for a Medical Researcher aiming to work within the highly regulated healthcare systems of North America. The emphasis on reproducibility and transparency in our methodologies reinforced the scientific rigor expected in top-tier research institutions.</w:t>
      </w:r>
    </w:p>
    <w:bookmarkEnd w:id="22"/>
    <w:bookmarkStart w:id="23" w:name="Xa71ae984bd3b05d8a554a965845adae4db16419"/>
    <w:p>
      <w:pPr>
        <w:pStyle w:val="Heading2"/>
      </w:pPr>
      <w:r>
        <w:t xml:space="preserve">Collaboration and Interdisciplinary Integration</w:t>
      </w:r>
    </w:p>
    <w:p>
      <w:pPr>
        <w:pStyle w:val="FirstParagraph"/>
      </w:pPr>
      <w:r>
        <w:t xml:space="preserve">One of the most rewarding aspects of my internship in Canada Montreal was the opportunity to collaborate with a diverse group of professionals. Our team comprised physicians, data scientists, bioinformaticians, and public health experts from various cultural backgrounds. This interdisciplinary environment fostered a culture of innovation and open dialogue. Regular team meetings provided a platform for discussing preliminary findings, brainstorming solutions to experimental challenges, and aligning our research directions with broader healthcare goals in the region.</w:t>
      </w:r>
      <w:r>
        <w:t xml:space="preserve"> </w:t>
      </w:r>
      <w:r>
        <w:t xml:space="preserve">The multicultural nature of Montreal also influenced our collaborative dynamics. Navigating professional interactions across linguistic lines (English and French) enhanced my communication skills and cultural competence. I learned to adapt my scientific communication style to accommodate different stakeholder needs, ensuring that complex medical concepts were accessible to both technical specialists and non-specialist partners. This ability to translate scientific jargon into actionable insights is a critical skill for any Medical Researcher working in international or multicultural settings like Canada Montreal.</w:t>
      </w:r>
    </w:p>
    <w:bookmarkEnd w:id="23"/>
    <w:bookmarkStart w:id="24" w:name="challenges-and-professional-development"/>
    <w:p>
      <w:pPr>
        <w:pStyle w:val="Heading2"/>
      </w:pPr>
      <w:r>
        <w:t xml:space="preserve">Challenges and Professional Development</w:t>
      </w:r>
    </w:p>
    <w:p>
      <w:pPr>
        <w:pStyle w:val="FirstParagraph"/>
      </w:pPr>
      <w:r>
        <w:t xml:space="preserve">The internship was not without its challenges. Initially, adapting to the fast-paced research environment and the specific regulatory frameworks of Health Canada required significant effort. However, these challenges served as catalysts for professional growth. I developed resilience and problem-solving skills by addressing experimental setbacks through systematic troubleshooting and iterative testing. Furthermore, participating in local seminars and workshops hosted by Montreal's academic institutions broadened my perspective on emerging trends in medical science, such as artificial intelligence in diagnostics and personalized medicine strategies.</w:t>
      </w:r>
    </w:p>
    <w:bookmarkEnd w:id="24"/>
    <w:bookmarkStart w:id="25" w:name="conclusion"/>
    <w:p>
      <w:pPr>
        <w:pStyle w:val="Heading2"/>
      </w:pPr>
      <w:r>
        <w:t xml:space="preserve">Conclusion</w:t>
      </w:r>
    </w:p>
    <w:p>
      <w:pPr>
        <w:pStyle w:val="FirstParagraph"/>
      </w:pPr>
      <w:r>
        <w:t xml:space="preserve">In conclusion, this internship as a Medical Researcher in Canada Montreal has been an instrumental phase of my career development. It provided me with practical experience that complements my academic background, equipping me with the technical expertise, ethical awareness, and collaborative skills necessary to excel in the field of biomedical research. The unique environment of Canada Montreal offered a robust platform for exploring cutting-edge medical questions while contributing meaningfully to scientific advancement. I am grateful for this opportunity and look forward to applying the lessons learned here to future research endeavors in global healthcare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Canada Montreal</dc:title>
  <dc:creator/>
  <dc:language>en</dc:language>
  <cp:keywords/>
  <dcterms:created xsi:type="dcterms:W3CDTF">2026-07-29T21:29:12Z</dcterms:created>
  <dcterms:modified xsi:type="dcterms:W3CDTF">2026-07-29T21:29:12Z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