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Vancouver,</w:t>
      </w:r>
      <w:r>
        <w:t xml:space="preserve"> </w:t>
      </w:r>
      <w:r>
        <w:t xml:space="preserve">Canada</w:t>
      </w:r>
    </w:p>
    <w:p>
      <w:pPr>
        <w:pStyle w:val="FirstParagraph"/>
      </w:pPr>
      <w:r>
        <w:t xml:space="preserve">```html</w:t>
      </w:r>
    </w:p>
    <w:bookmarkStart w:id="30" w:name="internship-report"/>
    <w:p>
      <w:pPr>
        <w:pStyle w:val="Heading1"/>
      </w:pPr>
      <w:r>
        <w:t xml:space="preserve">Internship Report</w:t>
      </w:r>
    </w:p>
    <w:bookmarkStart w:id="29" w:name="Xed729d967a588cb0d4f3e669326503ab73163ca"/>
    <w:p>
      <w:pPr>
        <w:pStyle w:val="Heading2"/>
      </w:pPr>
      <w:r>
        <w:rPr>
          <w:bCs/>
          <w:b/>
        </w:rPr>
        <w:t xml:space="preserve">The Role of a Medical Researcher in Vancouver, Canada</w:t>
      </w:r>
    </w:p>
    <w:p>
      <w:pPr>
        <w:pStyle w:val="FirstParagraph"/>
      </w:pPr>
      <w:r>
        <w:rPr>
          <w:bCs/>
          <w:b/>
        </w:rPr>
        <w:t xml:space="preserve">Date:</w:t>
      </w:r>
      <w:r>
        <w:t xml:space="preserve"> October 24, 2023</w:t>
      </w:r>
      <w:r>
        <w:br/>
      </w:r>
      <w:r>
        <w:br/>
      </w:r>
      <w:r>
        <w:rPr>
          <w:iCs/>
          <w:i/>
        </w:rPr>
        <w:t xml:space="preserve">This report provides an in-depth analysis of the professional development, scientific contributions, and cultural integration experienced during my internship as a</w:t>
      </w:r>
      <w:r>
        <w:rPr>
          <w:iCs/>
          <w:i/>
        </w:rPr>
        <w:t xml:space="preserve"> </w:t>
      </w:r>
      <w:r>
        <w:rPr>
          <w:bCs/>
          <w:b/>
          <w:iCs/>
          <w:i/>
        </w:rPr>
        <w:t xml:space="preserve">Medical Researcher</w:t>
      </w:r>
      <w:r>
        <w:rPr>
          <w:iCs/>
          <w:i/>
        </w:rPr>
        <w:t xml:space="preserve"> </w:t>
      </w:r>
      <w:r>
        <w:rPr>
          <w:iCs/>
          <w:i/>
        </w:rPr>
        <w:t xml:space="preserve">in</w:t>
      </w:r>
      <w:r>
        <w:rPr>
          <w:iCs/>
          <w:i/>
        </w:rPr>
        <w:t xml:space="preserve"> </w:t>
      </w:r>
      <w:r>
        <w:rPr>
          <w:bCs/>
          <w:b/>
          <w:iCs/>
          <w:i/>
        </w:rPr>
        <w:t xml:space="preserve">Vancouver, Canada</w:t>
      </w:r>
      <w:r>
        <w:rPr>
          <w:iCs/>
          <w:i/>
        </w:rPr>
        <w:t xml:space="preserve">. This document serves to outline the key competencies acquired, challenges overcome, and significant observations made while operating within one of North America’s most vibrant biotechnology hubs.</w:t>
      </w:r>
    </w:p>
    <w:bookmarkStart w:id="20" w:name="introduction-and-contextual-background"/>
    <w:p>
      <w:pPr>
        <w:pStyle w:val="Heading3"/>
      </w:pPr>
      <w:r>
        <w:t xml:space="preserve">1. Introduction and Contextual Background</w:t>
      </w:r>
    </w:p>
    <w:p>
      <w:pPr>
        <w:pStyle w:val="FirstParagraph"/>
      </w:pPr>
      <w:r>
        <w:t xml:space="preserve">The city of</w:t>
      </w:r>
      <w:r>
        <w:t xml:space="preserve"> </w:t>
      </w:r>
      <w:r>
        <w:rPr>
          <w:bCs/>
          <w:b/>
        </w:rPr>
        <w:t xml:space="preserve">Vancouver, Canada</w:t>
      </w:r>
      <w:r>
        <w:t xml:space="preserve">, situated on the west coast of British Columbia, has emerged as a global leader in medical innovation and biomedical sciences. Home to renowned institutions such as the University of British Columbia (UBC) and multiple affiliated hospitals, Vancouver offers a unique ecosystem for</w:t>
      </w:r>
      <w:r>
        <w:t xml:space="preserve"> </w:t>
      </w:r>
      <w:r>
        <w:rPr>
          <w:bCs/>
          <w:b/>
        </w:rPr>
        <w:t xml:space="preserve">Medical Researcher</w:t>
      </w:r>
      <w:r>
        <w:t xml:space="preserve"> </w:t>
      </w:r>
      <w:r>
        <w:t xml:space="preserve">interns. The intersection of advanced technology, diverse patient populations, and substantial government funding creates an ideal environment for academic growth.</w:t>
      </w:r>
    </w:p>
    <w:p>
      <w:pPr>
        <w:pStyle w:val="BodyText"/>
      </w:pPr>
      <w:r>
        <w:t xml:space="preserve">The primary objective of this internship was to transition from theoretical academic knowledge to practical application in a high-stakes clinical research setting. As a</w:t>
      </w:r>
      <w:r>
        <w:t xml:space="preserve"> </w:t>
      </w:r>
      <w:r>
        <w:rPr>
          <w:bCs/>
          <w:b/>
        </w:rPr>
        <w:t xml:space="preserve">Medical Researcher</w:t>
      </w:r>
      <w:r>
        <w:t xml:space="preserve">, my role involved assisting senior scientists in data analysis, literature reviews, and the design of experimental protocols focused on infectious disease modeling and public health interventions specific to the Pacific Northwest region of</w:t>
      </w:r>
      <w:r>
        <w:t xml:space="preserve"> </w:t>
      </w:r>
      <w:r>
        <w:rPr>
          <w:bCs/>
          <w:b/>
        </w:rPr>
        <w:t xml:space="preserve">Canada Vancouver</w:t>
      </w:r>
      <w:r>
        <w:t xml:space="preserve">.</w:t>
      </w:r>
    </w:p>
    <w:bookmarkEnd w:id="20"/>
    <w:bookmarkStart w:id="21" w:name="X0e6ab60b154acd6261791720f77d528d8f47ed4"/>
    <w:p>
      <w:pPr>
        <w:pStyle w:val="Heading3"/>
      </w:pPr>
      <w:r>
        <w:t xml:space="preserve">2. Core Responsibilities and Scientific Contributions</w:t>
      </w:r>
    </w:p>
    <w:p>
      <w:pPr>
        <w:pStyle w:val="FirstParagraph"/>
      </w:pPr>
      <w:r>
        <w:t xml:space="preserve">During the twelve-month tenure in</w:t>
      </w:r>
      <w:r>
        <w:t xml:space="preserve"> </w:t>
      </w:r>
      <w:r>
        <w:rPr>
          <w:bCs/>
          <w:b/>
        </w:rPr>
        <w:t xml:space="preserve">Vancouver, Canada</w:t>
      </w:r>
      <w:r>
        <w:t xml:space="preserve">, my duties as a</w:t>
      </w:r>
      <w:r>
        <w:t xml:space="preserve"> </w:t>
      </w:r>
      <w:r>
        <w:rPr>
          <w:bCs/>
          <w:b/>
        </w:rPr>
        <w:t xml:space="preserve">Medical Researcher</w:t>
      </w:r>
      <w:r>
        <w:t xml:space="preserve"> </w:t>
      </w:r>
      <w:r>
        <w:t xml:space="preserve">were multifaceted, requiring rigorous adherence to ethical guidelines and scientific precision. The following key areas defined my daily operations:</w:t>
      </w:r>
    </w:p>
    <w:p>
      <w:pPr>
        <w:numPr>
          <w:ilvl w:val="0"/>
          <w:numId w:val="1001"/>
        </w:numPr>
        <w:pStyle w:val="Compact"/>
      </w:pPr>
      <w:r>
        <w:rPr>
          <w:bCs/>
          <w:b/>
        </w:rPr>
        <w:t xml:space="preserve">Clinical Data Analysis:</w:t>
      </w:r>
      <w:r>
        <w:t xml:space="preserve"> I collaborated with the biostatistics department to process large datasets derived from longitudinal health studies. Utilizing software such as R and Python, I assisted in identifying trends related to respiratory health among urban populations. This experience highlighted the importance of data integrity when conducting research in diverse communities.</w:t>
      </w:r>
    </w:p>
    <w:p>
      <w:pPr>
        <w:numPr>
          <w:ilvl w:val="0"/>
          <w:numId w:val="1001"/>
        </w:numPr>
        <w:pStyle w:val="Compact"/>
      </w:pPr>
      <w:r>
        <w:rPr>
          <w:bCs/>
          <w:b/>
        </w:rPr>
        <w:t xml:space="preserve">Literature Review and Grant Writing:</w:t>
      </w:r>
      <w:r>
        <w:t xml:space="preserve"> A significant portion of my time was dedicated to synthesizing current scientific literature. As a</w:t>
      </w:r>
      <w:r>
        <w:t xml:space="preserve"> </w:t>
      </w:r>
      <w:r>
        <w:rPr>
          <w:bCs/>
          <w:b/>
        </w:rPr>
        <w:t xml:space="preserve">Medical Researcher</w:t>
      </w:r>
      <w:r>
        <w:t xml:space="preserve">, staying abreast of global advancements is crucial. I contributed to the preparation of grant applications for the Canadian Institutes of Health Research (CIHR), focusing on telemedicine integration in rural areas near</w:t>
      </w:r>
      <w:r>
        <w:t xml:space="preserve"> </w:t>
      </w:r>
      <w:r>
        <w:rPr>
          <w:bCs/>
          <w:b/>
        </w:rPr>
        <w:t xml:space="preserve">Vancouver, Canada</w:t>
      </w:r>
      <w:r>
        <w:t xml:space="preserve">.</w:t>
      </w:r>
    </w:p>
    <w:p>
      <w:pPr>
        <w:numPr>
          <w:ilvl w:val="0"/>
          <w:numId w:val="1001"/>
        </w:numPr>
        <w:pStyle w:val="Compact"/>
      </w:pPr>
      <w:r>
        <w:rPr>
          <w:bCs/>
          <w:b/>
        </w:rPr>
        <w:t xml:space="preserve">Laboratory Protocols and Compliance:</w:t>
      </w:r>
      <w:r>
        <w:t xml:space="preserve"> I gained hands-on experience with standard operating procedures (SOPs) in molecular biology labs. Understanding the regulatory framework provided by Health Canada was essential. This ensured that all experimental designs met the stringent ethical standards required for human subject research.</w:t>
      </w:r>
    </w:p>
    <w:bookmarkEnd w:id="21"/>
    <w:bookmarkStart w:id="25" w:name="Xaf59f934405cb60c2e6d82fcb77d03a7c525933"/>
    <w:p>
      <w:pPr>
        <w:pStyle w:val="Heading3"/>
      </w:pPr>
      <w:r>
        <w:t xml:space="preserve">3. Professional Development and Skill Acquisition</w:t>
      </w:r>
    </w:p>
    <w:p>
      <w:pPr>
        <w:pStyle w:val="FirstParagraph"/>
      </w:pPr>
      <w:r>
        <w:t xml:space="preserve">The transition to working as a</w:t>
      </w:r>
      <w:r>
        <w:t xml:space="preserve"> </w:t>
      </w:r>
      <w:r>
        <w:rPr>
          <w:bCs/>
          <w:b/>
        </w:rPr>
        <w:t xml:space="preserve">Medical Researcher</w:t>
      </w:r>
      <w:r>
        <w:t xml:space="preserve"> </w:t>
      </w:r>
      <w:r>
        <w:t xml:space="preserve">in</w:t>
      </w:r>
      <w:r>
        <w:t xml:space="preserve"> </w:t>
      </w:r>
      <w:r>
        <w:rPr>
          <w:bCs/>
          <w:b/>
        </w:rPr>
        <w:t xml:space="preserve">Vancouver, Canada</w:t>
      </w:r>
      <w:r>
        <w:t xml:space="preserve">, accelerated my professional growth in several critical dimensions:</w:t>
      </w:r>
    </w:p>
    <w:bookmarkStart w:id="22" w:name="a.-technical-proficiency"/>
    <w:p>
      <w:pPr>
        <w:pStyle w:val="Heading4"/>
      </w:pPr>
      <w:r>
        <w:t xml:space="preserve">A. Technical Proficiency</w:t>
      </w:r>
    </w:p>
    <w:p>
      <w:pPr>
        <w:pStyle w:val="FirstParagraph"/>
      </w:pPr>
      <w:r>
        <w:t xml:space="preserve">I enhanced my proficiency in bioinformatics tools and statistical modeling. The collaborative nature of research teams in Vancouver allowed me to learn from peers who were experts next-generation sequencing technologies and genomic data interpretation.</w:t>
      </w:r>
    </w:p>
    <w:bookmarkEnd w:id="22"/>
    <w:bookmarkStart w:id="23" w:name="b.-communication-skills"/>
    <w:p>
      <w:pPr>
        <w:pStyle w:val="Heading4"/>
      </w:pPr>
      <w:r>
        <w:t xml:space="preserve">B. Communication Skills</w:t>
      </w:r>
    </w:p>
    <w:p>
      <w:pPr>
        <w:pStyle w:val="FirstParagraph"/>
      </w:pPr>
      <w:r>
        <w:t xml:space="preserve">Effective communication is the cornerstone of successful medical research. Presenting findings at weekly departmental meetings required clarity and precision. Additionally, explaining complex scientific concepts to non-specialist stakeholders honed my ability to advocate for evidence-based policies within the</w:t>
      </w:r>
      <w:r>
        <w:t xml:space="preserve"> </w:t>
      </w:r>
      <w:r>
        <w:rPr>
          <w:bCs/>
          <w:b/>
        </w:rPr>
        <w:t xml:space="preserve">Vancouver, Canada</w:t>
      </w:r>
      <w:r>
        <w:t xml:space="preserve"> </w:t>
      </w:r>
      <w:r>
        <w:t xml:space="preserve">healthcare network.</w:t>
      </w:r>
    </w:p>
    <w:bookmarkEnd w:id="23"/>
    <w:bookmarkStart w:id="24" w:name="c.-cross-cultural-competence"/>
    <w:p>
      <w:pPr>
        <w:pStyle w:val="Heading4"/>
      </w:pPr>
      <w:r>
        <w:t xml:space="preserve">C. Cross-Cultural Competence</w:t>
      </w:r>
    </w:p>
    <w:p>
      <w:pPr>
        <w:pStyle w:val="FirstParagraph"/>
      </w:pPr>
      <w:r>
        <w:t xml:space="preserve">Vancouver is one of the most multicultural cities in</w:t>
      </w:r>
      <w:r>
        <w:t xml:space="preserve"> </w:t>
      </w:r>
      <w:r>
        <w:rPr>
          <w:bCs/>
          <w:b/>
        </w:rPr>
        <w:t xml:space="preserve">Canada Vancouver</w:t>
      </w:r>
      <w:r>
        <w:t xml:space="preserve">. Working with a diverse team of researchers from various backgrounds enriched my perspective on health disparities and culturally competent care. This cultural exchange was invaluable for developing inclusive research methodologies.</w:t>
      </w:r>
    </w:p>
    <w:bookmarkEnd w:id="24"/>
    <w:bookmarkEnd w:id="25"/>
    <w:bookmarkStart w:id="26" w:name="Xed71b1729541371f9c79e0c4b2fa4d81b0ea938"/>
    <w:p>
      <w:pPr>
        <w:pStyle w:val="Heading3"/>
      </w:pPr>
      <w:r>
        <w:t xml:space="preserve">4. Challenges Encountered and Solutions Implemented</w:t>
      </w:r>
    </w:p>
    <w:p>
      <w:pPr>
        <w:pStyle w:val="FirstParagraph"/>
      </w:pPr>
      <w:r>
        <w:t xml:space="preserve">No internship is without its hurdles. One of the primary challenges I faced as a</w:t>
      </w:r>
      <w:r>
        <w:t xml:space="preserve"> </w:t>
      </w:r>
      <w:r>
        <w:rPr>
          <w:bCs/>
          <w:b/>
        </w:rPr>
        <w:t xml:space="preserve">Medical Researcher</w:t>
      </w:r>
      <w:r>
        <w:t xml:space="preserve"> </w:t>
      </w:r>
      <w:r>
        <w:t xml:space="preserve">was navigating the complexity of multi-center trials involving sites across</w:t>
      </w:r>
      <w:r>
        <w:t xml:space="preserve"> </w:t>
      </w:r>
      <w:r>
        <w:rPr>
          <w:bCs/>
          <w:b/>
        </w:rPr>
        <w:t xml:space="preserve">Vancouver, Canada</w:t>
      </w:r>
      <w:r>
        <w:t xml:space="preserve">. Coordinating data collection from different locations required robust project management skills and clear communication channels.</w:t>
      </w:r>
    </w:p>
    <w:p>
      <w:pPr>
        <w:pStyle w:val="BodyText"/>
      </w:pPr>
      <w:r>
        <w:t xml:space="preserve">To address this, I implemented a standardized digital logging system that improved data synchronization between sites. This initiative not only streamlined our workflow but also reduced errors in patient enrollment tracking. Another challenge was the rapid pace of technological change in the local biotech sector; however, by engaging with local tech incubators and attending industry seminars, I was able to adapt quickly to new software updates and analytical tools.</w:t>
      </w:r>
    </w:p>
    <w:bookmarkEnd w:id="26"/>
    <w:bookmarkStart w:id="27" w:name="X3e40cd5bcd99abb7749509b413cef285bc0282a"/>
    <w:p>
      <w:pPr>
        <w:pStyle w:val="Heading3"/>
      </w:pPr>
      <w:r>
        <w:t xml:space="preserve">5. Impact on Local Health Policy in Vancouver</w:t>
      </w:r>
    </w:p>
    <w:p>
      <w:pPr>
        <w:pStyle w:val="FirstParagraph"/>
      </w:pPr>
      <w:r>
        <w:t xml:space="preserve">The work conducted during this internship had tangible implications for public health in</w:t>
      </w:r>
      <w:r>
        <w:t xml:space="preserve"> </w:t>
      </w:r>
      <w:r>
        <w:rPr>
          <w:bCs/>
          <w:b/>
        </w:rPr>
        <w:t xml:space="preserve">Vancouver, Canada</w:t>
      </w:r>
      <w:r>
        <w:t xml:space="preserve">. Our findings regarding air quality impacts on asthma rates were presented to local municipal health officials. This data contributed to updated guidelines for urban planning and green space allocation, demonstrating the real-world impact of rigorous medical research.</w:t>
      </w:r>
    </w:p>
    <w:p>
      <w:pPr>
        <w:pStyle w:val="BodyText"/>
      </w:pPr>
      <w:r>
        <w:t xml:space="preserve">Furthermore, our study on the effectiveness of virtual care platforms during winter months provided actionable insights for clinics in</w:t>
      </w:r>
      <w:r>
        <w:t xml:space="preserve"> </w:t>
      </w:r>
      <w:r>
        <w:rPr>
          <w:bCs/>
          <w:b/>
        </w:rPr>
        <w:t xml:space="preserve">Vancouver, Canada</w:t>
      </w:r>
      <w:r>
        <w:t xml:space="preserve">, helping them optimize resource allocation and improve patient access to care during peak illness seasons.</w:t>
      </w:r>
    </w:p>
    <w:bookmarkEnd w:id="27"/>
    <w:bookmarkStart w:id="28" w:name="conclusion-and-future-outlook"/>
    <w:p>
      <w:pPr>
        <w:pStyle w:val="Heading3"/>
      </w:pPr>
      <w:r>
        <w:t xml:space="preserve">6. Conclusion and Future Outlook</w:t>
      </w:r>
    </w:p>
    <w:p>
      <w:pPr>
        <w:pStyle w:val="FirstParagraph"/>
      </w:pPr>
      <w:r>
        <w:t xml:space="preserve">In conclusion, my internship as a</w:t>
      </w:r>
      <w:r>
        <w:t xml:space="preserve"> </w:t>
      </w:r>
      <w:r>
        <w:rPr>
          <w:bCs/>
          <w:b/>
        </w:rPr>
        <w:t xml:space="preserve">Medical Researcher</w:t>
      </w:r>
      <w:r>
        <w:t xml:space="preserve"> </w:t>
      </w:r>
      <w:r>
        <w:t xml:space="preserve">in</w:t>
      </w:r>
      <w:r>
        <w:t xml:space="preserve"> </w:t>
      </w:r>
      <w:r>
        <w:rPr>
          <w:bCs/>
          <w:b/>
        </w:rPr>
        <w:t xml:space="preserve">Vancouver, Canada</w:t>
      </w:r>
      <w:r>
        <w:t xml:space="preserve">, has been an transformative experience that bridged the gap between academia and industry. The supportive yet challenging environment provided by institutions in</w:t>
      </w:r>
    </w:p>
    <w:p>
      <w:pPr>
        <w:pStyle w:val="BodyText"/>
      </w:pPr>
      <w:r>
        <w:t xml:space="preserve">Vancouver, Canada</w:t>
      </w:r>
    </w:p>
    <w:p>
      <w:pPr>
        <w:pStyle w:val="BodyText"/>
      </w:pPr>
      <w:r>
        <w:t xml:space="preserve">allowed me to refine my technical skills, deepen my understanding of ethical research practices, and contribute meaningfully to public health initiatives.</w:t>
      </w:r>
    </w:p>
    <w:p>
      <w:pPr>
        <w:pStyle w:val="BodyText"/>
      </w:pPr>
      <w:r>
        <w:t xml:space="preserve">The vibrant scientific community in</w:t>
      </w:r>
      <w:r>
        <w:t xml:space="preserve"> </w:t>
      </w:r>
      <w:r>
        <w:rPr>
          <w:bCs/>
          <w:b/>
        </w:rPr>
        <w:t xml:space="preserve">Vancouver, Canada</w:t>
      </w:r>
      <w:r>
        <w:t xml:space="preserve">, continues to inspire innovation. Moving forward, I intend to pursue a career that leverages these experiences to address global health challenges. The lessons learned here will serve as a foundation for future contributions to the field of medical science.</w:t>
      </w:r>
    </w:p>
    <w:p>
      <w:pPr>
        <w:pStyle w:val="BodyText"/>
      </w:pPr>
      <w:r>
        <w:rPr>
          <w:iCs/>
          <w:i/>
        </w:rPr>
        <w:t xml:space="preserve">This report was prepared in accordance with academic standards and reflects the personal experiences and professional growth achieved during the internship period.</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Vancouver, Canada</dc:title>
  <dc:creator/>
  <dc:language>en</dc:language>
  <cp:keywords/>
  <dcterms:created xsi:type="dcterms:W3CDTF">2026-07-30T11:47:16Z</dcterms:created>
  <dcterms:modified xsi:type="dcterms:W3CDTF">2026-07-30T11:47:16Z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