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Milan</w:t>
      </w:r>
    </w:p>
    <w:bookmarkStart w:id="30"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Date:</w:t>
      </w:r>
    </w:p>
    <w:p>
      <w:pPr>
        <w:pStyle w:val="BodyText"/>
      </w:pPr>
      <w:r>
        <w:br/>
      </w:r>
    </w:p>
    <w:bookmarkStart w:id="20" w:name="preface"/>
    <w:p>
      <w:pPr>
        <w:pStyle w:val="Heading2"/>
      </w:pPr>
      <w:r>
        <w:t xml:space="preserve">Preface</w:t>
      </w:r>
    </w:p>
    <w:p>
      <w:pPr>
        <w:pStyle w:val="FirstParagraph"/>
      </w:pPr>
      <w:r>
        <w:t xml:space="preserve">The transition from academic theory to practical application in the field of biomedical science is a critical juncture for any aspiring professional. This document serves as a comprehensive</w:t>
      </w:r>
      <w:r>
        <w:t xml:space="preserve"> </w:t>
      </w:r>
      <w:r>
        <w:rPr>
          <w:bCs/>
          <w:b/>
        </w:rPr>
        <w:t xml:space="preserve">Internship Report</w:t>
      </w:r>
      <w:r>
        <w:t xml:space="preserve"> </w:t>
      </w:r>
      <w:r>
        <w:t xml:space="preserve">detailing my experience as a</w:t>
      </w:r>
      <w:r>
        <w:t xml:space="preserve"> </w:t>
      </w:r>
      <w:r>
        <w:rPr>
          <w:bCs/>
          <w:b/>
        </w:rPr>
        <w:t xml:space="preserve">Medical Researcher</w:t>
      </w:r>
      <w:r>
        <w:t xml:space="preserve">. The primary objective of this report is to analyze the skills acquired, challenges encountered, and scientific contributions made during this period. The setting for this intensive research phase was the dynamic healthcare and academic landscape of Italy Milan. This specific location was chosen not merely for its geographical significance but for its status as a global hub for medical innovation, pharmaceutical advancements, and rigorous clinical trials within Europe.</w:t>
      </w:r>
    </w:p>
    <w:p>
      <w:pPr>
        <w:pStyle w:val="BodyText"/>
      </w:pPr>
      <w:r>
        <w:br/>
      </w:r>
    </w:p>
    <w:bookmarkEnd w:id="20"/>
    <w:bookmarkStart w:id="21" w:name="introduction-to-the-host-institution"/>
    <w:p>
      <w:pPr>
        <w:pStyle w:val="Heading2"/>
      </w:pPr>
      <w:r>
        <w:t xml:space="preserve">1. Introduction to the Host Institution</w:t>
      </w:r>
    </w:p>
    <w:p>
      <w:pPr>
        <w:pStyle w:val="FirstParagraph"/>
      </w:pPr>
      <w:r>
        <w:t xml:space="preserve">The internship took place at a leading biotechnology institute located in the heart of Italy Milan. This institution is renowned for its interdisciplinary approach to medicine, bridging the gap between basic science and clinical application. The environment was highly collaborative, involving neuroscientists, oncologists, geneticists, and data analysts. Being situated in Italy Milan provided unique access to state-of-the-art laboratory facilities and a diverse pool of international talent. The city’s vibrant academic atmosphere further enriched the experience, offering numerous seminars and symposiums that kept the research at the cutting edge of medical knowledge.</w:t>
      </w:r>
    </w:p>
    <w:p>
      <w:pPr>
        <w:pStyle w:val="BodyText"/>
      </w:pPr>
      <w:r>
        <w:br/>
      </w:r>
    </w:p>
    <w:bookmarkEnd w:id="21"/>
    <w:bookmarkStart w:id="24" w:name="role-as-a-medical-researcher"/>
    <w:p>
      <w:pPr>
        <w:pStyle w:val="Heading2"/>
      </w:pPr>
      <w:r>
        <w:t xml:space="preserve">2. Role as a Medical Researcher</w:t>
      </w:r>
    </w:p>
    <w:p>
      <w:pPr>
        <w:pStyle w:val="FirstParagraph"/>
      </w:pPr>
      <w:r>
        <w:t xml:space="preserve">As a</w:t>
      </w:r>
      <w:r>
        <w:t xml:space="preserve"> </w:t>
      </w:r>
      <w:r>
        <w:rPr>
          <w:bCs/>
          <w:b/>
        </w:rPr>
        <w:t xml:space="preserve">Medical Researcher</w:t>
      </w:r>
      <w:r>
        <w:t xml:space="preserve">, my primary responsibility was to investigate novel therapeutic approaches for neurodegenerative diseases. The specific focus was on identifying biomarkers that could facilitate early diagnosis and personalized treatment plans. This role required a meticulous adherence to experimental protocols, ensuring the integrity of data collected through both in vitro and in vivo models.</w:t>
      </w:r>
    </w:p>
    <w:p>
      <w:pPr>
        <w:pStyle w:val="BodyText"/>
      </w:pPr>
      <w:r>
        <w:br/>
      </w:r>
    </w:p>
    <w:bookmarkStart w:id="22" w:name="project-objectives"/>
    <w:p>
      <w:pPr>
        <w:pStyle w:val="Heading3"/>
      </w:pPr>
      <w:r>
        <w:t xml:space="preserve">2.1 Project Objectives</w:t>
      </w:r>
    </w:p>
    <w:p>
      <w:pPr>
        <w:pStyle w:val="FirstParagraph"/>
      </w:pPr>
      <w:r>
        <w:t xml:space="preserve">The core objective of my work was to validate the efficacy of a specific protein pathway in the progression of Alzheimer’s disease. This involved:</w:t>
      </w:r>
    </w:p>
    <w:p>
      <w:pPr>
        <w:numPr>
          <w:ilvl w:val="0"/>
          <w:numId w:val="1001"/>
        </w:numPr>
        <w:pStyle w:val="Compact"/>
      </w:pPr>
      <w:r>
        <w:t xml:space="preserve">Conducting extensive literature reviews to establish a theoretical framework.</w:t>
      </w:r>
    </w:p>
    <w:p>
      <w:pPr>
        <w:numPr>
          <w:ilvl w:val="0"/>
          <w:numId w:val="1001"/>
        </w:numPr>
        <w:pStyle w:val="Compact"/>
      </w:pPr>
      <w:r>
        <w:t xml:space="preserve">Designing experiments to manipulate gene expression in cell lines.</w:t>
      </w:r>
    </w:p>
    <w:p>
      <w:pPr>
        <w:numPr>
          <w:ilvl w:val="0"/>
          <w:numId w:val="1001"/>
        </w:numPr>
        <w:pStyle w:val="Compact"/>
      </w:pPr>
      <w:r>
        <w:t xml:space="preserve">Analyzing biological samples using advanced imaging techniques.</w:t>
      </w:r>
    </w:p>
    <w:p>
      <w:pPr>
        <w:numPr>
          <w:ilvl w:val="0"/>
          <w:numId w:val="1001"/>
        </w:numPr>
        <w:pStyle w:val="Compact"/>
      </w:pPr>
      <w:r>
        <w:t xml:space="preserve">Collaborating with clinical teams in Italy Milan to correlate laboratory findings with patient data.</w:t>
      </w:r>
    </w:p>
    <w:p>
      <w:pPr>
        <w:pStyle w:val="FirstParagraph"/>
      </w:pPr>
      <w:r>
        <w:br/>
      </w:r>
    </w:p>
    <w:bookmarkEnd w:id="22"/>
    <w:bookmarkStart w:id="23" w:name="methodological-approach"/>
    <w:p>
      <w:pPr>
        <w:pStyle w:val="Heading3"/>
      </w:pPr>
      <w:r>
        <w:t xml:space="preserve">2.2 Methodological Approach</w:t>
      </w:r>
    </w:p>
    <w:p>
      <w:pPr>
        <w:pStyle w:val="FirstParagraph"/>
      </w:pPr>
      <w:r>
        <w:t xml:space="preserve">The research methodology employed was rigorous and multifaceted. We utilized CRISPR-Cas9 technology for gene editing, allowing for precise modifications to study the impact of specific genetic mutations. Additionally, we employed high-throughput sequencing to analyze transcriptomic changes. The data generated was vast, requiring sophisticated bioinformatic tools for interpretation. As a</w:t>
      </w:r>
      <w:r>
        <w:t xml:space="preserve"> </w:t>
      </w:r>
      <w:r>
        <w:rPr>
          <w:bCs/>
          <w:b/>
        </w:rPr>
        <w:t xml:space="preserve">Medical Researcher</w:t>
      </w:r>
      <w:r>
        <w:t xml:space="preserve">, I was responsible not only for executing these experiments but also for troubleshooting technical issues that arose during the process.</w:t>
      </w:r>
    </w:p>
    <w:p>
      <w:pPr>
        <w:pStyle w:val="BodyText"/>
      </w:pPr>
      <w:r>
        <w:br/>
      </w:r>
    </w:p>
    <w:bookmarkEnd w:id="23"/>
    <w:bookmarkEnd w:id="24"/>
    <w:bookmarkStart w:id="25" w:name="key-achievements-and-contributions"/>
    <w:p>
      <w:pPr>
        <w:pStyle w:val="Heading2"/>
      </w:pPr>
      <w:r>
        <w:t xml:space="preserve">3. Key Achievements and Contributions</w:t>
      </w:r>
    </w:p>
    <w:p>
      <w:pPr>
        <w:pStyle w:val="FirstParagraph"/>
      </w:pPr>
      <w:r>
        <w:t xml:space="preserve">The internship yielded significant results, contributing to the broader scientific community’s understanding of neurodegeneration. One of the primary achievements was the identification of a previously unknown correlation between mitochondrial dysfunction and specific inflammatory markers.</w:t>
      </w:r>
    </w:p>
    <w:p>
      <w:pPr>
        <w:pStyle w:val="BodyText"/>
      </w:pPr>
      <w:r>
        <w:br/>
      </w:r>
    </w:p>
    <w:p>
      <w:pPr>
        <w:pStyle w:val="BodyText"/>
      </w:pPr>
      <w:r>
        <w:t xml:space="preserve">Furthermore, my work as a</w:t>
      </w:r>
      <w:r>
        <w:t xml:space="preserve"> </w:t>
      </w:r>
      <w:r>
        <w:rPr>
          <w:bCs/>
          <w:b/>
        </w:rPr>
        <w:t xml:space="preserve">Medical Researcher</w:t>
      </w:r>
      <w:r>
        <w:t xml:space="preserve"> </w:t>
      </w:r>
      <w:r>
        <w:t xml:space="preserve">involved presenting preliminary findings at an internal seminar in Italy Milan. This presentation received positive feedback from senior scientists, leading to an invitation to co-author a paper on the subject. This experience highlighted the importance of clear communication and data visualization in scientific discourse. It also demonstrated how effective collaboration can accelerate the pace of discovery.</w:t>
      </w:r>
    </w:p>
    <w:p>
      <w:pPr>
        <w:pStyle w:val="BodyText"/>
      </w:pPr>
      <w:r>
        <w:br/>
      </w:r>
    </w:p>
    <w:bookmarkEnd w:id="25"/>
    <w:bookmarkStart w:id="26" w:name="challenges-encountered"/>
    <w:p>
      <w:pPr>
        <w:pStyle w:val="Heading2"/>
      </w:pPr>
      <w:r>
        <w:t xml:space="preserve">4. Challenges Encountered</w:t>
      </w:r>
    </w:p>
    <w:p>
      <w:pPr>
        <w:pStyle w:val="FirstParagraph"/>
      </w:pPr>
      <w:r>
        <w:t xml:space="preserve">No scientific endeavor is without its obstacles. One of the most significant challenges was adapting to the high standards and fast-paced environment characteristic of research institutions in Italy Milan. The pressure to produce publishable results while maintaining experimental precision required excellent time management skills.</w:t>
      </w:r>
    </w:p>
    <w:p>
      <w:pPr>
        <w:pStyle w:val="BodyText"/>
      </w:pPr>
      <w:r>
        <w:br/>
      </w:r>
    </w:p>
    <w:p>
      <w:pPr>
        <w:pStyle w:val="BodyText"/>
      </w:pPr>
      <w:r>
        <w:t xml:space="preserve">Another challenge was technical; initial attempts at cell culture failed due to contamination issues. Through persistent troubleshooting and consultation with senior lab members, I managed to optimize the sterile environment protocols, ultimately restoring experimental consistency. This experience taught me resilience and the importance of meticulous record-keeping.</w:t>
      </w:r>
    </w:p>
    <w:p>
      <w:pPr>
        <w:pStyle w:val="BodyText"/>
      </w:pPr>
      <w:r>
        <w:br/>
      </w:r>
    </w:p>
    <w:bookmarkEnd w:id="26"/>
    <w:bookmarkStart w:id="27" w:name="X35be02a576e8a137788640651fea26f86d53733"/>
    <w:p>
      <w:pPr>
        <w:pStyle w:val="Heading2"/>
      </w:pPr>
      <w:r>
        <w:t xml:space="preserve">5. Cultural and Professional Integration in Italy Milan</w:t>
      </w:r>
    </w:p>
    <w:p>
      <w:pPr>
        <w:pStyle w:val="FirstParagraph"/>
      </w:pPr>
      <w:r>
        <w:t xml:space="preserve">The location played a pivotal role in my professional development. The scientific community in Italy Milan is known for its rich history of medical inquiry, yet it embraces modernity with open arms. Being immersed in this environment allowed me to engage with researchers from diverse cultural backgrounds, fostering a global perspective on scientific problem-solving.</w:t>
      </w:r>
    </w:p>
    <w:p>
      <w:pPr>
        <w:pStyle w:val="BodyText"/>
      </w:pPr>
      <w:r>
        <w:br/>
      </w:r>
    </w:p>
    <w:p>
      <w:pPr>
        <w:pStyle w:val="BodyText"/>
      </w:pPr>
      <w:r>
        <w:t xml:space="preserve">Additionally, the city’s infrastructure supported my research through easy access to specialized databases and collaborative networks. The professional etiquette observed in Italy Milan emphasized respect for hierarchy while encouraging open dialogue. This balance between structure and innovation created an ideal setting for a</w:t>
      </w:r>
      <w:r>
        <w:t xml:space="preserve"> </w:t>
      </w:r>
      <w:r>
        <w:rPr>
          <w:bCs/>
          <w:b/>
        </w:rPr>
        <w:t xml:space="preserve">Medical Researcher</w:t>
      </w:r>
      <w:r>
        <w:t xml:space="preserve"> </w:t>
      </w:r>
      <w:r>
        <w:t xml:space="preserve">to thrive.</w:t>
      </w:r>
    </w:p>
    <w:p>
      <w:pPr>
        <w:pStyle w:val="BodyText"/>
      </w:pPr>
      <w:r>
        <w:br/>
      </w:r>
    </w:p>
    <w:bookmarkEnd w:id="27"/>
    <w:bookmarkStart w:id="28" w:name="skill-acquisition"/>
    <w:p>
      <w:pPr>
        <w:pStyle w:val="Heading2"/>
      </w:pPr>
      <w:r>
        <w:t xml:space="preserve">6. Skill Acquisition</w:t>
      </w:r>
    </w:p>
    <w:p>
      <w:pPr>
        <w:pStyle w:val="FirstParagraph"/>
      </w:pPr>
      <w:r>
        <w:t xml:space="preserve">This</w:t>
      </w:r>
      <w:r>
        <w:t xml:space="preserve"> </w:t>
      </w:r>
      <w:r>
        <w:rPr>
          <w:bCs/>
          <w:b/>
        </w:rPr>
        <w:t xml:space="preserve">Internship Report</w:t>
      </w:r>
      <w:r>
        <w:t xml:space="preserve"> </w:t>
      </w:r>
      <w:r>
        <w:t xml:space="preserve">highlights several critical skills gained during the placement:</w:t>
      </w:r>
    </w:p>
    <w:p>
      <w:pPr>
        <w:numPr>
          <w:ilvl w:val="0"/>
          <w:numId w:val="1002"/>
        </w:numPr>
        <w:pStyle w:val="Compact"/>
      </w:pPr>
      <w:r>
        <w:t xml:space="preserve">Laboratory Techniques:I mastered advanced molecular biology techniques, including PCR, Western Blotting, and immunohistochemistry.</w:t>
      </w:r>
    </w:p>
    <w:p>
      <w:pPr>
        <w:numPr>
          <w:ilvl w:val="0"/>
          <w:numId w:val="1002"/>
        </w:numPr>
        <w:pStyle w:val="Compact"/>
      </w:pPr>
      <w:r>
        <w:t xml:space="preserve">Data Analysis:I enhanced my proficiency in statistical software such as R and Python for biological data analysis.</w:t>
      </w:r>
    </w:p>
    <w:p>
      <w:pPr>
        <w:numPr>
          <w:ilvl w:val="0"/>
          <w:numId w:val="1002"/>
        </w:numPr>
        <w:pStyle w:val="Compact"/>
      </w:pPr>
      <w:r>
        <w:t xml:space="preserve">Scientific Writing:I improved my ability to write clear, concise, and compelling scientific reports and grant proposals.</w:t>
      </w:r>
    </w:p>
    <w:p>
      <w:pPr>
        <w:numPr>
          <w:ilvl w:val="0"/>
          <w:numId w:val="1002"/>
        </w:numPr>
        <w:pStyle w:val="Compact"/>
      </w:pPr>
      <w:r>
        <w:t xml:space="preserve">Critical Thinking:The role of a</w:t>
      </w:r>
      <w:r>
        <w:t xml:space="preserve"> </w:t>
      </w:r>
      <w:r>
        <w:rPr>
          <w:bCs/>
          <w:b/>
        </w:rPr>
        <w:t xml:space="preserve">Medical Researcher</w:t>
      </w:r>
      <w:r>
        <w:t xml:space="preserve"> </w:t>
      </w:r>
      <w:r>
        <w:t xml:space="preserve">demanded the ability to evaluate data objectively and adjust hypotheses based on empirical evidence.</w:t>
      </w:r>
    </w:p>
    <w:p>
      <w:pPr>
        <w:pStyle w:val="FirstParagraph"/>
      </w:pPr>
      <w:r>
        <w:br/>
      </w:r>
    </w:p>
    <w:bookmarkEnd w:id="28"/>
    <w:bookmarkStart w:id="29" w:name="conclusion"/>
    <w:p>
      <w:pPr>
        <w:pStyle w:val="Heading2"/>
      </w:pPr>
      <w:r>
        <w:t xml:space="preserve">7. Conclusion</w:t>
      </w:r>
    </w:p>
    <w:p>
      <w:pPr>
        <w:pStyle w:val="FirstParagraph"/>
      </w:pPr>
      <w:r>
        <w:t xml:space="preserve">In conclusion, my tenure as a</w:t>
      </w:r>
      <w:r>
        <w:t xml:space="preserve"> </w:t>
      </w:r>
      <w:r>
        <w:rPr>
          <w:bCs/>
          <w:b/>
        </w:rPr>
        <w:t xml:space="preserve">Medical Researcher</w:t>
      </w:r>
      <w:r>
        <w:t xml:space="preserve"> </w:t>
      </w:r>
      <w:r>
        <w:t xml:space="preserve">in Italy Milan has been an profoundly educational and professionally transformative experience. The internship provided me with the opportunity to apply theoretical knowledge to real-world medical problems, contributing meaningfully to the field of neurodegenerative disease research.</w:t>
      </w:r>
    </w:p>
    <w:p>
      <w:pPr>
        <w:pStyle w:val="BodyText"/>
      </w:pPr>
      <w:r>
        <w:br/>
      </w:r>
    </w:p>
    <w:p>
      <w:pPr>
        <w:pStyle w:val="BodyText"/>
      </w:pPr>
      <w:r>
        <w:t xml:space="preserve">The specific context of Italy Milan offered a unique blend of historical scientific rigor and contemporary innovation. The resources, mentorship, and collaborative environment available in this region significantly enhanced the quality of my research output. I am confident that the skills and insights gained during this internship will serve as a strong foundation for my future career in biomedical science.</w:t>
      </w:r>
    </w:p>
    <w:p>
      <w:pPr>
        <w:pStyle w:val="BodyText"/>
      </w:pPr>
      <w:r>
        <w:br/>
      </w:r>
    </w:p>
    <w:p>
      <w:pPr>
        <w:pStyle w:val="BodyText"/>
      </w:pPr>
      <w:r>
        <w:t xml:space="preserve">This</w:t>
      </w:r>
      <w:r>
        <w:t xml:space="preserve"> </w:t>
      </w:r>
      <w:r>
        <w:rPr>
          <w:bCs/>
          <w:b/>
        </w:rPr>
        <w:t xml:space="preserve">Internship Report</w:t>
      </w:r>
      <w:r>
        <w:t xml:space="preserve"> </w:t>
      </w:r>
      <w:r>
        <w:t xml:space="preserve">serves as a testament to the value of practical experience in shaping competent medical professionals. The journey undertaken in Italy Milan has not only advanced scientific knowledge but also solidified my commitment to pursuing excellence in medical research.</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Italy Milan</dc:title>
  <dc:creator/>
  <dc:language>en</dc:language>
  <cp:keywords/>
  <dcterms:created xsi:type="dcterms:W3CDTF">2026-07-29T22:34:43Z</dcterms:created>
  <dcterms:modified xsi:type="dcterms:W3CDTF">2026-07-29T22:34:43Z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