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Position</w:t>
      </w:r>
      <w:r>
        <w:t xml:space="preserve"> </w:t>
      </w:r>
      <w:r>
        <w:t xml:space="preserve">in</w:t>
      </w:r>
      <w:r>
        <w:t xml:space="preserve"> </w:t>
      </w:r>
      <w:r>
        <w:t xml:space="preserve">Myanmar</w:t>
      </w:r>
      <w:r>
        <w:t xml:space="preserve"> </w:t>
      </w:r>
      <w:r>
        <w:t xml:space="preserve">Yangon</w:t>
      </w:r>
    </w:p>
    <w:bookmarkStart w:id="21" w:name="X6194c716303d18409b4f17ad8a30848c9b1400d"/>
    <w:p>
      <w:pPr>
        <w:pStyle w:val="Heading1"/>
      </w:pPr>
      <w:r>
        <w:t xml:space="preserve">Internship Report: Clinical &amp; Community Health Medical Researcher Position in Myanmar Yangon</w:t>
      </w:r>
    </w:p>
    <w:bookmarkStart w:id="20" w:name="section"/>
    <w:p>
      <w:pPr>
        <w:pStyle w:val="Heading2"/>
      </w:pPr>
    </w:p>
    <w:p>
      <w:pPr>
        <w:pStyle w:val="FirstParagraph"/>
      </w:pPr>
      <w:r>
        <w:t xml:space="preserve">This</w:t>
      </w:r>
      <w:r>
        <w:t xml:space="preserve"> </w:t>
      </w:r>
      <w:r>
        <w:t xml:space="preserve">detailed academic and professional document serves as a comprehensive</w:t>
      </w:r>
      <w:r>
        <w:t xml:space="preserve"> </w:t>
      </w:r>
      <w:r>
        <w:rPr>
          <w:bCs/>
          <w:b/>
        </w:rPr>
        <w:t xml:space="preserve">Internship Report</w:t>
      </w:r>
      <w:r>
        <w:t xml:space="preserve"> </w:t>
      </w:r>
      <w:r>
        <w:t xml:space="preserve">documenting the practical training, clinical exposure, and analytical skill development undertaken by a</w:t>
      </w:r>
      <w:r>
        <w:t xml:space="preserve"> </w:t>
      </w:r>
      <w:r>
        <w:rPr>
          <w:bCs/>
          <w:b/>
        </w:rPr>
        <w:t xml:space="preserve">Medical Researcher</w:t>
      </w:r>
      <w:r>
        <w:t xml:space="preserve"> </w:t>
      </w:r>
      <w:r>
        <w:t xml:space="preserve">candidate during an intensive field-based assignment. This</w:t>
      </w:r>
      <w:r>
        <w:t xml:space="preserve"> </w:t>
      </w:r>
      <w:hyperlink w:anchor="Xa39a3ee5e6b4b0d3255bfef95601890afd80709">
        <w:r>
          <w:rPr>
            <w:rStyle w:val="Hyperlink"/>
            <w:iCs/>
            <w:i/>
          </w:rPr>
          <w:t xml:space="preserve">Internship Report</w:t>
        </w:r>
      </w:hyperlink>
      <w:r>
        <w:rPr>
          <w:bCs/>
          <w:b/>
        </w:rPr>
        <w:t xml:space="preserve">Internship Report</w:t>
      </w:r>
    </w:p>
    <w:p>
      <w:pPr>
        <w:pStyle w:val="BodyText"/>
      </w:pPr>
      <w:r>
        <w:t xml:space="preserve">This</w:t>
      </w:r>
      <w:r>
        <w:t xml:space="preserve"> </w:t>
      </w:r>
      <w:hyperlink w:anchor="Xa39a3ee5e6b4b0d3255bfef95601890afd80709">
        <w:r>
          <w:rPr>
            <w:rStyle w:val="Hyperlink"/>
            <w:iCs/>
            <w:i/>
          </w:rPr>
          <w:t xml:space="preserve">Medical Researcher internship was specifically structured and implemented within</w:t>
        </w:r>
        <w:r>
          <w:rPr>
            <w:rStyle w:val="Hyperlink"/>
            <w:iCs/>
            <w:i/>
          </w:rPr>
          <w:t xml:space="preserve"> </w:t>
        </w:r>
        <w:r>
          <w:rPr>
            <w:rStyle w:val="Hyperlink"/>
            <w:bCs/>
            <w:b/>
            <w:iCs/>
            <w:i/>
          </w:rPr>
          <w:t xml:space="preserve">Myanmar Yangon</w:t>
        </w:r>
        <w:r>
          <w:rPr>
            <w:rStyle w:val="Hyperlink"/>
            <w:iCs/>
            <w:i/>
          </w:rPr>
          <w:t xml:space="preserve">, a rapidly developing urban center in Southeast Asia that presents unique epidemiological patterns, healthcare infrastructure challenges, and significant opportunities for biomedical innovation. As this</w:t>
        </w:r>
        <w:r>
          <w:rPr>
            <w:rStyle w:val="Hyperlink"/>
            <w:iCs/>
            <w:i/>
          </w:rPr>
          <w:t xml:space="preserve"> </w:t>
        </w:r>
        <w:hyperlink w:anchor="Xa39a3ee5e6b4b0d3255bfef95601890afd80709">
          <w:r>
            <w:rPr>
              <w:rStyle w:val="Hyperlink"/>
              <w:iCs/>
              <w:i/>
              <w:iCs/>
              <w:i/>
            </w:rPr>
            <w:t xml:space="preserve">Internship Report</w:t>
          </w:r>
        </w:hyperlink>
        <w:r>
          <w:rPr>
            <w:rStyle w:val="Hyperlink"/>
            <w:bCs/>
            <w:b/>
            <w:iCs/>
            <w:i/>
          </w:rPr>
          <w:t xml:space="preserve">Medical Researcher</w:t>
        </w:r>
        <w:r>
          <w:rPr>
            <w:rStyle w:val="Hyperlink"/>
            <w:iCs/>
            <w:i/>
          </w:rPr>
          <w:t xml:space="preserve">, the primary mandate was to bridge theoretical academic knowledge with applied clinical research methodologies while navigating the distinct socio-cultural and regulatory landscape of</w:t>
        </w:r>
        <w:r>
          <w:rPr>
            <w:rStyle w:val="Hyperlink"/>
            <w:iCs/>
            <w:i/>
          </w:rPr>
          <w:t xml:space="preserve"> </w:t>
        </w:r>
        <w:r>
          <w:rPr>
            <w:rStyle w:val="Hyperlink"/>
            <w:bCs/>
            <w:b/>
            <w:iCs/>
            <w:i/>
          </w:rPr>
          <w:t xml:space="preserve">Myanmar Yangon</w:t>
        </w:r>
        <w:r>
          <w:rPr>
            <w:rStyle w:val="Hyperlink"/>
            <w:iCs/>
            <w:i/>
          </w:rPr>
          <w:t xml:space="preserve">. The scope of this</w:t>
        </w:r>
        <w:r>
          <w:rPr>
            <w:rStyle w:val="Hyperlink"/>
            <w:iCs/>
            <w:i/>
          </w:rPr>
          <w:t xml:space="preserve"> </w:t>
        </w:r>
        <w:hyperlink w:anchor="Xa39a3ee5e6b4b0d3255bfef95601890afd80709">
          <w:r>
            <w:rPr>
              <w:rStyle w:val="Hyperlink"/>
              <w:iCs/>
              <w:i/>
              <w:iCs/>
              <w:i/>
            </w:rPr>
            <w:t xml:space="preserve">Internship Report</w:t>
          </w:r>
        </w:hyperlink>
      </w:hyperlink>
    </w:p>
    <w:p>
      <w:pPr>
        <w:pStyle w:val="BodyText"/>
      </w:pPr>
      <w:r>
        <w:t xml:space="preserve">This document systematically outlines the research objectives, methodological frameworks, daily operational responsibilities, ethical considerations, and professional growth trajectories achieved throughout the tenure. As a dedicated</w:t>
      </w:r>
      <w:r>
        <w:t xml:space="preserve"> </w:t>
      </w:r>
      <w:r>
        <w:rPr>
          <w:bCs/>
          <w:b/>
        </w:rPr>
        <w:t xml:space="preserve">Medical Researcher</w:t>
      </w:r>
      <w:r>
        <w:t xml:space="preserve">, every protocol reviewed in this</w:t>
      </w:r>
      <w:r>
        <w:t xml:space="preserve"> </w:t>
      </w:r>
      <w:hyperlink w:anchor="Xa39a3ee5e6b4b0d3255bfef95601890afd80709">
        <w:r>
          <w:rPr>
            <w:rStyle w:val="Hyperlink"/>
            <w:iCs/>
            <w:i/>
          </w:rPr>
          <w:t xml:space="preserve">Internship Report</w:t>
        </w:r>
      </w:hyperlink>
      <w:r>
        <w:rPr>
          <w:bCs/>
          <w:b/>
        </w:rPr>
        <w:t xml:space="preserve">Medical Researcher</w:t>
      </w:r>
      <w:r>
        <w:t xml:space="preserve">, the focus remained on generating high-quality, reproducible data that could directly inform public health policy and clinical practice within</w:t>
      </w:r>
      <w:r>
        <w:t xml:space="preserve"> </w:t>
      </w:r>
      <w:r>
        <w:rPr>
          <w:bCs/>
          <w:b/>
        </w:rPr>
        <w:t xml:space="preserve">Myanmar Yangon</w:t>
      </w:r>
      <w:r>
        <w:t xml:space="preserve">. The unique urban density, diverse demographic profile, and evolving healthcare priorities of</w:t>
      </w:r>
      <w:r>
        <w:t xml:space="preserve"> </w:t>
      </w:r>
      <w:hyperlink w:anchor="Xa39a3ee5e6b4b0d3255bfef95601890afd80709">
        <w:r>
          <w:rPr>
            <w:rStyle w:val="Hyperlink"/>
            <w:iCs/>
            <w:i/>
          </w:rPr>
          <w:t xml:space="preserve">Medical Researcher in this</w:t>
        </w:r>
        <w:r>
          <w:rPr>
            <w:rStyle w:val="Hyperlink"/>
            <w:iCs/>
            <w:i/>
          </w:rPr>
          <w:t xml:space="preserve"> </w:t>
        </w:r>
        <w:hyperlink w:anchor="Xa39a3ee5e6b4b0d3255bfef95601890afd80709">
          <w:r>
            <w:rPr>
              <w:rStyle w:val="Hyperlink"/>
              <w:iCs/>
              <w:i/>
              <w:iCs/>
              <w:i/>
            </w:rPr>
            <w:t xml:space="preserve">Internship Report</w:t>
          </w:r>
        </w:hyperlink>
        <w:r>
          <w:rPr>
            <w:rStyle w:val="Hyperlink"/>
            <w:bCs/>
            <w:b/>
            <w:iCs/>
            <w:i/>
          </w:rPr>
          <w:t xml:space="preserve">Myanmar Yangon</w:t>
        </w:r>
        <w:r>
          <w:rPr>
            <w:rStyle w:val="Hyperlink"/>
            <w:iCs/>
            <w:i/>
          </w:rPr>
          <w:t xml:space="preserve">, the integration of community-based participatory research methods became essential. The</w:t>
        </w:r>
        <w:r>
          <w:rPr>
            <w:rStyle w:val="Hyperlink"/>
            <w:iCs/>
            <w:i/>
          </w:rPr>
          <w:t xml:space="preserve"> </w:t>
        </w:r>
        <w:hyperlink w:anchor="Xa39a3ee5e6b4b0d3255bfef95601890afd80709">
          <w:r>
            <w:rPr>
              <w:rStyle w:val="Hyperlink"/>
              <w:iCs/>
              <w:i/>
              <w:iCs/>
              <w:i/>
            </w:rPr>
            <w:t xml:space="preserve">Medical Researcher candidate actively collaborated with local hospital administrators, municipal health officials, and community leaders across</w:t>
          </w:r>
          <w:r>
            <w:rPr>
              <w:rStyle w:val="Hyperlink"/>
              <w:iCs/>
              <w:i/>
              <w:iCs/>
              <w:i/>
            </w:rPr>
            <w:t xml:space="preserve"> </w:t>
          </w:r>
          <w:r>
            <w:rPr>
              <w:rStyle w:val="Hyperlink"/>
              <w:bCs/>
              <w:b/>
              <w:iCs/>
              <w:i/>
              <w:iCs/>
              <w:i/>
            </w:rPr>
            <w:t xml:space="preserve">Myanmar Yangon</w:t>
          </w:r>
          <w:r>
            <w:rPr>
              <w:rStyle w:val="Hyperlink"/>
              <w:iCs/>
              <w:i/>
              <w:iCs/>
              <w:i/>
            </w:rPr>
            <w:t xml:space="preserve">. This collaborative approach ensured that research questions were not only scientifically rigorous but also culturally relevant and practically applicable to the populations residing in</w:t>
          </w:r>
          <w:r>
            <w:rPr>
              <w:rStyle w:val="Hyperlink"/>
              <w:iCs/>
              <w:i/>
              <w:iCs/>
              <w:i/>
            </w:rPr>
            <w:t xml:space="preserve"> </w:t>
          </w:r>
          <w:hyperlink w:anchor="Xa39a3ee5e6b4b0d3255bfef95601890afd80709">
            <w:r>
              <w:rPr>
                <w:rStyle w:val="Hyperlink"/>
                <w:iCs/>
                <w:i/>
                <w:iCs/>
                <w:i/>
                <w:iCs/>
                <w:i/>
              </w:rPr>
              <w:t xml:space="preserve">Medical Researcher responsibilities included conducting systematic literature reviews, designing cross-sectional survey instruments, managing electronic data capture systems, performing statistical analyses using R and SPSS, drafting institutional review board (IRB) submissions adapted to</w:t>
            </w:r>
            <w:r>
              <w:rPr>
                <w:rStyle w:val="Hyperlink"/>
                <w:iCs/>
                <w:i/>
                <w:iCs/>
                <w:i/>
                <w:iCs/>
                <w:i/>
              </w:rPr>
              <w:t xml:space="preserve"> </w:t>
            </w:r>
            <w:hyperlink w:anchor="Xa39a3ee5e6b4b0d3255bfef95601890afd80709">
              <w:r>
                <w:rPr>
                  <w:rStyle w:val="Hyperlink"/>
                  <w:iCs/>
                  <w:i/>
                  <w:iCs/>
                  <w:i/>
                  <w:iCs/>
                  <w:i/>
                  <w:iCs/>
                  <w:i/>
                </w:rPr>
                <w:t xml:space="preserve">Medical Researcher role required strict adherence to International Council for Harmonisation (ICH)-Good Clinical Practice guidelines, while simultaneously complying with the specific regulatory frameworks governing biomedical studies in</w:t>
              </w:r>
              <w:r>
                <w:rPr>
                  <w:rStyle w:val="Hyperlink"/>
                  <w:iCs/>
                  <w:i/>
                  <w:iCs/>
                  <w:i/>
                  <w:iCs/>
                  <w:i/>
                  <w:iCs/>
                  <w:i/>
                </w:rPr>
                <w:t xml:space="preserve"> </w:t>
              </w:r>
              <w:r>
                <w:rPr>
                  <w:rStyle w:val="Hyperlink"/>
                  <w:bCs/>
                  <w:b/>
                  <w:iCs/>
                  <w:i/>
                  <w:iCs/>
                  <w:i/>
                  <w:iCs/>
                  <w:i/>
                  <w:iCs/>
                  <w:i/>
                </w:rPr>
                <w:t xml:space="preserve">Myanmar Yangon</w:t>
              </w:r>
              <w:r>
                <w:rPr>
                  <w:rStyle w:val="Hyperlink"/>
                  <w:iCs/>
                  <w:i/>
                  <w:iCs/>
                  <w:i/>
                  <w:iCs/>
                  <w:i/>
                  <w:iCs/>
                  <w:i/>
                </w:rPr>
                <w:t xml:space="preserve">. The</w:t>
              </w:r>
              <w:r>
                <w:rPr>
                  <w:rStyle w:val="Hyperlink"/>
                  <w:iCs/>
                  <w:i/>
                  <w:iCs/>
                  <w:i/>
                  <w:iCs/>
                  <w:i/>
                  <w:iCs/>
                  <w:i/>
                </w:rPr>
                <w:t xml:space="preserve"> </w:t>
              </w:r>
              <w:hyperlink w:anchor="Xa39a3ee5e6b4b0d3255bfef95601890afd80709">
                <w:r>
                  <w:rPr>
                    <w:rStyle w:val="Hyperlink"/>
                    <w:iCs/>
                    <w:i/>
                    <w:iCs/>
                    <w:i/>
                    <w:iCs/>
                    <w:i/>
                    <w:iCs/>
                    <w:i/>
                    <w:iCs/>
                    <w:i/>
                  </w:rPr>
                  <w:t xml:space="preserve">Medical Researcher internship demanded meticulous attention to data integrity, patient confidentiality, and ethical compliance. Every procedure documented in this</w:t>
                </w:r>
                <w:r>
                  <w:rPr>
                    <w:rStyle w:val="Hyperlink"/>
                    <w:iCs/>
                    <w:i/>
                    <w:iCs/>
                    <w:i/>
                    <w:iCs/>
                    <w:i/>
                    <w:iCs/>
                    <w:i/>
                    <w:iCs/>
                    <w:i/>
                  </w:rPr>
                  <w:t xml:space="preserve"> </w:t>
                </w:r>
                <w:hyperlink w:anchor="Xa39a3ee5e6b4b0d3255bfef95601890afd80709">
                  <w:r>
                    <w:rPr>
                      <w:rStyle w:val="Hyperlink"/>
                      <w:iCs/>
                      <w:i/>
                      <w:iCs/>
                      <w:i/>
                      <w:iCs/>
                      <w:i/>
                      <w:iCs/>
                      <w:i/>
                      <w:iCs/>
                      <w:i/>
                      <w:iCs/>
                      <w:i/>
                    </w:rPr>
                    <w:t xml:space="preserve">Internship Report</w:t>
                  </w:r>
                </w:hyperlink>
                <w:r>
                  <w:rPr>
                    <w:rStyle w:val="Hyperlink"/>
                    <w:bCs/>
                    <w:b/>
                    <w:iCs/>
                    <w:i/>
                    <w:iCs/>
                    <w:i/>
                    <w:iCs/>
                    <w:i/>
                    <w:iCs/>
                    <w:i/>
                    <w:iCs/>
                    <w:i/>
                  </w:rPr>
                  <w:t xml:space="preserve">Medical Researcher</w:t>
                </w:r>
                <w:r>
                  <w:rPr>
                    <w:rStyle w:val="Hyperlink"/>
                    <w:iCs/>
                    <w:i/>
                    <w:iCs/>
                    <w:i/>
                    <w:iCs/>
                    <w:i/>
                    <w:iCs/>
                    <w:i/>
                    <w:iCs/>
                    <w:i/>
                  </w:rPr>
                  <w:t xml:space="preserve">, the candidate executed two primary research initiatives focused on</w:t>
                </w:r>
                <w:r>
                  <w:rPr>
                    <w:rStyle w:val="Hyperlink"/>
                    <w:iCs/>
                    <w:i/>
                    <w:iCs/>
                    <w:i/>
                    <w:iCs/>
                    <w:i/>
                    <w:iCs/>
                    <w:i/>
                    <w:iCs/>
                    <w:i/>
                  </w:rPr>
                  <w:t xml:space="preserve"> </w:t>
                </w:r>
                <w:r>
                  <w:rPr>
                    <w:rStyle w:val="Hyperlink"/>
                    <w:bCs/>
                    <w:b/>
                    <w:iCs/>
                    <w:i/>
                    <w:iCs/>
                    <w:i/>
                    <w:iCs/>
                    <w:i/>
                    <w:iCs/>
                    <w:i/>
                    <w:iCs/>
                    <w:i/>
                  </w:rPr>
                  <w:t xml:space="preserve">Myanmar Yangon</w:t>
                </w:r>
                <w:r>
                  <w:rPr>
                    <w:rStyle w:val="Hyperlink"/>
                    <w:iCs/>
                    <w:i/>
                    <w:iCs/>
                    <w:i/>
                    <w:iCs/>
                    <w:i/>
                    <w:iCs/>
                    <w:i/>
                    <w:iCs/>
                    <w:i/>
                  </w:rPr>
                  <w:t xml:space="preserve">. The first project investigated the prevalence and risk factors of non-communicable diseases among middle-aged adults in urban</w:t>
                </w:r>
                <w:r>
                  <w:rPr>
                    <w:rStyle w:val="Hyperlink"/>
                    <w:iCs/>
                    <w:i/>
                    <w:iCs/>
                    <w:i/>
                    <w:iCs/>
                    <w:i/>
                    <w:iCs/>
                    <w:i/>
                    <w:iCs/>
                    <w:i/>
                  </w:rPr>
                  <w:t xml:space="preserve"> </w:t>
                </w:r>
                <w:hyperlink w:anchor="Xa39a3ee5e6b4b0d3255bfef95601890afd80709">
                  <w:r>
                    <w:rPr>
                      <w:rStyle w:val="Hyperlink"/>
                      <w:iCs/>
                      <w:i/>
                      <w:iCs/>
                      <w:i/>
                      <w:iCs/>
                      <w:i/>
                      <w:iCs/>
                      <w:i/>
                      <w:iCs/>
                      <w:i/>
                      <w:iCs/>
                      <w:i/>
                    </w:rPr>
                    <w:t xml:space="preserve">Medical Researcher conducted household-level health screenings, analyzed biochemical markers, and correlated lifestyle variables with clinical outcomes. The second project examined the accessibility and utilization patterns of primary healthcare facilities across different townships of</w:t>
                  </w:r>
                  <w:r>
                    <w:rPr>
                      <w:rStyle w:val="Hyperlink"/>
                      <w:iCs/>
                      <w:i/>
                      <w:iCs/>
                      <w:i/>
                      <w:iCs/>
                      <w:i/>
                      <w:iCs/>
                      <w:i/>
                      <w:iCs/>
                      <w:i/>
                      <w:iCs/>
                      <w:i/>
                    </w:rPr>
                    <w:t xml:space="preserve"> </w:t>
                  </w:r>
                  <w:hyperlink w:anchor="Xa39a3ee5e6b4b0d3255bfef95601890afd80709">
                    <w:r>
                      <w:rPr>
                        <w:rStyle w:val="Hyperlink"/>
                        <w:iCs/>
                        <w:i/>
                        <w:iCs/>
                        <w:i/>
                        <w:iCs/>
                        <w:i/>
                        <w:iCs/>
                        <w:i/>
                        <w:iCs/>
                        <w:i/>
                        <w:iCs/>
                        <w:i/>
                        <w:iCs/>
                        <w:i/>
                      </w:rPr>
                      <w:t xml:space="preserve">Medical Researcher facilitated stakeholder interviews, mapped service delivery gaps, and recommended policy interventions tailored to</w:t>
                    </w:r>
                    <w:r>
                      <w:rPr>
                        <w:rStyle w:val="Hyperlink"/>
                        <w:iCs/>
                        <w:i/>
                        <w:iCs/>
                        <w:i/>
                        <w:iCs/>
                        <w:i/>
                        <w:iCs/>
                        <w:i/>
                        <w:iCs/>
                        <w:i/>
                        <w:iCs/>
                        <w:i/>
                        <w:iCs/>
                        <w:i/>
                      </w:rPr>
                      <w:t xml:space="preserve"> </w:t>
                    </w:r>
                    <w:r>
                      <w:rPr>
                        <w:rStyle w:val="Hyperlink"/>
                        <w:bCs/>
                        <w:b/>
                        <w:iCs/>
                        <w:i/>
                        <w:iCs/>
                        <w:i/>
                        <w:iCs/>
                        <w:i/>
                        <w:iCs/>
                        <w:i/>
                        <w:iCs/>
                        <w:i/>
                        <w:iCs/>
                        <w:i/>
                        <w:iCs/>
                        <w:i/>
                      </w:rPr>
                      <w:t xml:space="preserve">Myanmar Yangon</w:t>
                    </w:r>
                    <w:r>
                      <w:rPr>
                        <w:rStyle w:val="Hyperlink"/>
                        <w:iCs/>
                        <w:i/>
                        <w:iCs/>
                        <w:i/>
                        <w:iCs/>
                        <w:i/>
                        <w:iCs/>
                        <w:i/>
                        <w:iCs/>
                        <w:i/>
                        <w:iCs/>
                        <w:i/>
                        <w:iCs/>
                        <w:i/>
                      </w:rPr>
                      <w:t xml:space="preserve">. Both studies were meticulously recorded in this</w:t>
                    </w:r>
                    <w:r>
                      <w:rPr>
                        <w:rStyle w:val="Hyperlink"/>
                        <w:iCs/>
                        <w:i/>
                        <w:iCs/>
                        <w:i/>
                        <w:iCs/>
                        <w:i/>
                        <w:iCs/>
                        <w:i/>
                        <w:iCs/>
                        <w:i/>
                        <w:iCs/>
                        <w:i/>
                        <w:iCs/>
                        <w:i/>
                      </w:rPr>
                      <w:t xml:space="preserve"> </w:t>
                    </w:r>
                    <w:hyperlink w:anchor="Xa39a3ee5e6b4b0d3255bfef95601890afd80709">
                      <w:r>
                        <w:rPr>
                          <w:rStyle w:val="Hyperlink"/>
                          <w:iCs/>
                          <w:i/>
                          <w:iCs/>
                          <w:i/>
                          <w:iCs/>
                          <w:i/>
                          <w:iCs/>
                          <w:i/>
                          <w:iCs/>
                          <w:i/>
                          <w:iCs/>
                          <w:i/>
                          <w:iCs/>
                          <w:i/>
                          <w:iCs/>
                          <w:i/>
                        </w:rPr>
                        <w:t xml:space="preserve">Internship Report</w:t>
                      </w:r>
                    </w:hyperlink>
                    <w:r>
                      <w:rPr>
                        <w:rStyle w:val="Hyperlink"/>
                        <w:bCs/>
                        <w:b/>
                        <w:iCs/>
                        <w:i/>
                        <w:iCs/>
                        <w:i/>
                        <w:iCs/>
                        <w:i/>
                        <w:iCs/>
                        <w:i/>
                        <w:iCs/>
                        <w:i/>
                        <w:iCs/>
                        <w:i/>
                        <w:iCs/>
                        <w:i/>
                      </w:rPr>
                      <w:t xml:space="preserve">Medical Researcher</w:t>
                    </w:r>
                    <w:r>
                      <w:rPr>
                        <w:rStyle w:val="Hyperlink"/>
                        <w:iCs/>
                        <w:i/>
                        <w:iCs/>
                        <w:i/>
                        <w:iCs/>
                        <w:i/>
                        <w:iCs/>
                        <w:i/>
                        <w:iCs/>
                        <w:i/>
                        <w:iCs/>
                        <w:i/>
                        <w:iCs/>
                        <w:i/>
                      </w:rPr>
                      <w:t xml:space="preserve">, the candidate encountered several operational and logistical challenges inherent to conducting fieldwork in</w:t>
                    </w:r>
                    <w:r>
                      <w:rPr>
                        <w:rStyle w:val="Hyperlink"/>
                        <w:iCs/>
                        <w:i/>
                        <w:iCs/>
                        <w:i/>
                        <w:iCs/>
                        <w:i/>
                        <w:iCs/>
                        <w:i/>
                        <w:iCs/>
                        <w:i/>
                        <w:iCs/>
                        <w:i/>
                        <w:iCs/>
                        <w:i/>
                      </w:rPr>
                      <w:t xml:space="preserve"> </w:t>
                    </w:r>
                    <w:r>
                      <w:rPr>
                        <w:rStyle w:val="Hyperlink"/>
                        <w:bCs/>
                        <w:b/>
                        <w:iCs/>
                        <w:i/>
                        <w:iCs/>
                        <w:i/>
                        <w:iCs/>
                        <w:i/>
                        <w:iCs/>
                        <w:i/>
                        <w:iCs/>
                        <w:i/>
                        <w:iCs/>
                        <w:i/>
                        <w:iCs/>
                        <w:i/>
                      </w:rPr>
                      <w:t xml:space="preserve">Myanmar Yangon</w:t>
                    </w:r>
                    <w:r>
                      <w:rPr>
                        <w:rStyle w:val="Hyperlink"/>
                        <w:iCs/>
                        <w:i/>
                        <w:iCs/>
                        <w:i/>
                        <w:iCs/>
                        <w:i/>
                        <w:iCs/>
                        <w:i/>
                        <w:iCs/>
                        <w:i/>
                        <w:iCs/>
                        <w:i/>
                        <w:iCs/>
                        <w:i/>
                      </w:rPr>
                      <w:t xml:space="preserve">. These included fluctuating internet connectivity affecting real-time data synchronization, seasonal weather disruptions impacting community outreach schedules, and the need for extensive cultural adaptation when obtaining informed consent from participants with varying literacy levels. The</w:t>
                    </w:r>
                    <w:r>
                      <w:rPr>
                        <w:rStyle w:val="Hyperlink"/>
                        <w:iCs/>
                        <w:i/>
                        <w:iCs/>
                        <w:i/>
                        <w:iCs/>
                        <w:i/>
                        <w:iCs/>
                        <w:i/>
                        <w:iCs/>
                        <w:i/>
                        <w:iCs/>
                        <w:i/>
                        <w:iCs/>
                        <w:i/>
                      </w:rPr>
                      <w:t xml:space="preserve"> </w:t>
                    </w:r>
                    <w:hyperlink w:anchor="Xa39a3ee5e6b4b0d3255bfef95601890afd80709">
                      <w:r>
                        <w:rPr>
                          <w:rStyle w:val="Hyperlink"/>
                          <w:iCs/>
                          <w:i/>
                          <w:iCs/>
                          <w:i/>
                          <w:iCs/>
                          <w:i/>
                          <w:iCs/>
                          <w:i/>
                          <w:iCs/>
                          <w:i/>
                          <w:iCs/>
                          <w:i/>
                          <w:iCs/>
                          <w:i/>
                          <w:iCs/>
                          <w:i/>
                        </w:rPr>
                        <w:t xml:space="preserve">Medical Researcher successfully implemented contingency protocols, leveraged offline data collection software, and engaged bilingual community liaisons to ensure seamless research execution throughout</w:t>
                      </w:r>
                      <w:r>
                        <w:rPr>
                          <w:rStyle w:val="Hyperlink"/>
                          <w:iCs/>
                          <w:i/>
                          <w:iCs/>
                          <w:i/>
                          <w:iCs/>
                          <w:i/>
                          <w:iCs/>
                          <w:i/>
                          <w:iCs/>
                          <w:i/>
                          <w:iCs/>
                          <w:i/>
                          <w:iCs/>
                          <w:i/>
                          <w:iCs/>
                          <w:i/>
                        </w:rPr>
                        <w:t xml:space="preserve"> </w:t>
                      </w:r>
                      <w:hyperlink w:anchor="Xa39a3ee5e6b4b0d3255bfef95601890afd80709">
                        <w:r>
                          <w:rPr>
                            <w:rStyle w:val="Hyperlink"/>
                            <w:iCs/>
                            <w:i/>
                            <w:iCs/>
                            <w:i/>
                            <w:iCs/>
                            <w:i/>
                            <w:iCs/>
                            <w:i/>
                            <w:iCs/>
                            <w:i/>
                            <w:iCs/>
                            <w:i/>
                            <w:iCs/>
                            <w:i/>
                            <w:iCs/>
                            <w:i/>
                            <w:iCs/>
                            <w:i/>
                          </w:rPr>
                          <w:t xml:space="preserve">Internship Report</w:t>
                        </w:r>
                      </w:hyperlink>
                      <w:r>
                        <w:rPr>
                          <w:rStyle w:val="Hyperlink"/>
                          <w:bCs/>
                          <w:b/>
                          <w:iCs/>
                          <w:i/>
                          <w:iCs/>
                          <w:i/>
                          <w:iCs/>
                          <w:i/>
                          <w:iCs/>
                          <w:i/>
                          <w:iCs/>
                          <w:i/>
                          <w:iCs/>
                          <w:i/>
                          <w:iCs/>
                          <w:i/>
                          <w:iCs/>
                          <w:i/>
                        </w:rPr>
                        <w:t xml:space="preserve">Medical Researcher</w:t>
                      </w:r>
                      <w:r>
                        <w:rPr>
                          <w:rStyle w:val="Hyperlink"/>
                          <w:iCs/>
                          <w:i/>
                          <w:iCs/>
                          <w:i/>
                          <w:iCs/>
                          <w:i/>
                          <w:iCs/>
                          <w:i/>
                          <w:iCs/>
                          <w:i/>
                          <w:iCs/>
                          <w:i/>
                          <w:iCs/>
                          <w:i/>
                          <w:iCs/>
                          <w:i/>
                        </w:rPr>
                        <w:t xml:space="preserve">, the candidate developed advanced competencies in clinical epidemiology, biostatistics, ethical review navigation, and cross-cultural health communication. The</w:t>
                      </w:r>
                      <w:r>
                        <w:rPr>
                          <w:rStyle w:val="Hyperlink"/>
                          <w:iCs/>
                          <w:i/>
                          <w:iCs/>
                          <w:i/>
                          <w:iCs/>
                          <w:i/>
                          <w:iCs/>
                          <w:i/>
                          <w:iCs/>
                          <w:i/>
                          <w:iCs/>
                          <w:i/>
                          <w:iCs/>
                          <w:i/>
                          <w:iCs/>
                          <w:i/>
                        </w:rPr>
                        <w:t xml:space="preserve"> </w:t>
                      </w:r>
                      <w:hyperlink w:anchor="Xa39a3ee5e6b4b0d3255bfef95601890afd80709">
                        <w:r>
                          <w:rPr>
                            <w:rStyle w:val="Hyperlink"/>
                            <w:iCs/>
                            <w:i/>
                            <w:iCs/>
                            <w:i/>
                            <w:iCs/>
                            <w:i/>
                            <w:iCs/>
                            <w:i/>
                            <w:iCs/>
                            <w:i/>
                            <w:iCs/>
                            <w:i/>
                            <w:iCs/>
                            <w:i/>
                            <w:iCs/>
                            <w:i/>
                            <w:iCs/>
                            <w:i/>
                          </w:rPr>
                          <w:t xml:space="preserve">Medical Researcher also gained proficiency in managing multidisciplinary research teams and presenting findings to local academic institutions in</w:t>
                        </w:r>
                        <w:r>
                          <w:rPr>
                            <w:rStyle w:val="Hyperlink"/>
                            <w:iCs/>
                            <w:i/>
                            <w:iCs/>
                            <w:i/>
                            <w:iCs/>
                            <w:i/>
                            <w:iCs/>
                            <w:i/>
                            <w:iCs/>
                            <w:i/>
                            <w:iCs/>
                            <w:i/>
                            <w:iCs/>
                            <w:i/>
                            <w:iCs/>
                            <w:i/>
                            <w:iCs/>
                            <w:i/>
                          </w:rPr>
                          <w:t xml:space="preserve"> </w:t>
                        </w:r>
                        <w:r>
                          <w:rPr>
                            <w:rStyle w:val="Hyperlink"/>
                            <w:bCs/>
                            <w:b/>
                            <w:iCs/>
                            <w:i/>
                            <w:iCs/>
                            <w:i/>
                            <w:iCs/>
                            <w:i/>
                            <w:iCs/>
                            <w:i/>
                            <w:iCs/>
                            <w:i/>
                            <w:iCs/>
                            <w:i/>
                            <w:iCs/>
                            <w:i/>
                            <w:iCs/>
                            <w:i/>
                            <w:iCs/>
                            <w:i/>
                          </w:rPr>
                          <w:t xml:space="preserve">Myanmar Yangon</w:t>
                        </w:r>
                        <w:r>
                          <w:rPr>
                            <w:rStyle w:val="Hyperlink"/>
                            <w:iCs/>
                            <w:i/>
                            <w:iCs/>
                            <w:i/>
                            <w:iCs/>
                            <w:i/>
                            <w:iCs/>
                            <w:i/>
                            <w:iCs/>
                            <w:i/>
                            <w:iCs/>
                            <w:i/>
                            <w:iCs/>
                            <w:i/>
                            <w:iCs/>
                            <w:i/>
                            <w:iCs/>
                            <w:i/>
                          </w:rPr>
                          <w:t xml:space="preserve">. Each skill acquisition milestone is comprehensively tracked within this</w:t>
                        </w:r>
                        <w:r>
                          <w:rPr>
                            <w:rStyle w:val="Hyperlink"/>
                            <w:iCs/>
                            <w:i/>
                            <w:iCs/>
                            <w:i/>
                            <w:iCs/>
                            <w:i/>
                            <w:iCs/>
                            <w:i/>
                            <w:iCs/>
                            <w:i/>
                            <w:iCs/>
                            <w:i/>
                            <w:iCs/>
                            <w:i/>
                            <w:iCs/>
                            <w:i/>
                            <w:iCs/>
                            <w:i/>
                          </w:rPr>
                          <w:t xml:space="preserve"> </w:t>
                        </w:r>
                        <w:hyperlink w:anchor="Xa39a3ee5e6b4b0d3255bfef95601890afd80709">
                          <w:r>
                            <w:rPr>
                              <w:rStyle w:val="Hyperlink"/>
                              <w:iCs/>
                              <w:i/>
                              <w:iCs/>
                              <w:i/>
                              <w:iCs/>
                              <w:i/>
                              <w:iCs/>
                              <w:i/>
                              <w:iCs/>
                              <w:i/>
                              <w:iCs/>
                              <w:i/>
                              <w:iCs/>
                              <w:i/>
                              <w:iCs/>
                              <w:i/>
                              <w:iCs/>
                              <w:i/>
                              <w:iCs/>
                              <w:i/>
                            </w:rPr>
                            <w:t xml:space="preserve">Medical Researcher, the candidate cultivated a deep appreciation for context-driven health research. Working directly in</w:t>
                          </w:r>
                          <w:r>
                            <w:rPr>
                              <w:rStyle w:val="Hyperlink"/>
                              <w:iCs/>
                              <w:i/>
                              <w:iCs/>
                              <w:i/>
                              <w:iCs/>
                              <w:i/>
                              <w:iCs/>
                              <w:i/>
                              <w:iCs/>
                              <w:i/>
                              <w:iCs/>
                              <w:i/>
                              <w:iCs/>
                              <w:i/>
                              <w:iCs/>
                              <w:i/>
                              <w:iCs/>
                              <w:i/>
                              <w:iCs/>
                              <w:i/>
                            </w:rPr>
                            <w:t xml:space="preserve"> </w:t>
                          </w:r>
                          <w:hyperlink w:anchor="Xa39a3ee5e6b4b0d3255bfef95601890afd80709">
                            <w:r>
                              <w:rPr>
                                <w:rStyle w:val="Hyperlink"/>
                                <w:iCs/>
                                <w:i/>
                                <w:iCs/>
                                <w:i/>
                                <w:iCs/>
                                <w:i/>
                                <w:iCs/>
                                <w:i/>
                                <w:iCs/>
                                <w:i/>
                                <w:iCs/>
                                <w:i/>
                                <w:iCs/>
                                <w:i/>
                                <w:iCs/>
                                <w:i/>
                                <w:iCs/>
                                <w:i/>
                                <w:iCs/>
                                <w:i/>
                                <w:iCs/>
                                <w:i/>
                              </w:rPr>
                              <w:t xml:space="preserve">Internship Report</w:t>
                            </w:r>
                          </w:hyperlink>
                          <w:r>
                            <w:rPr>
                              <w:rStyle w:val="Hyperlink"/>
                              <w:bCs/>
                              <w:b/>
                              <w:iCs/>
                              <w:i/>
                              <w:iCs/>
                              <w:i/>
                              <w:iCs/>
                              <w:i/>
                              <w:iCs/>
                              <w:i/>
                              <w:iCs/>
                              <w:i/>
                              <w:iCs/>
                              <w:i/>
                              <w:iCs/>
                              <w:i/>
                              <w:iCs/>
                              <w:i/>
                              <w:iCs/>
                              <w:i/>
                              <w:iCs/>
                              <w:i/>
                            </w:rPr>
                            <w:t xml:space="preserve">Medical Researcher</w:t>
                          </w:r>
                          <w:r>
                            <w:rPr>
                              <w:rStyle w:val="Hyperlink"/>
                              <w:iCs/>
                              <w:i/>
                              <w:iCs/>
                              <w:i/>
                              <w:iCs/>
                              <w:i/>
                              <w:iCs/>
                              <w:i/>
                              <w:iCs/>
                              <w:i/>
                              <w:iCs/>
                              <w:i/>
                              <w:iCs/>
                              <w:i/>
                              <w:iCs/>
                              <w:i/>
                              <w:iCs/>
                              <w:i/>
                              <w:iCs/>
                              <w:i/>
                            </w:rPr>
                            <w:t xml:space="preserve">, the candidate learned to adapt global research standards to local resource constraints, ensuring that findings remained scientifically valid and policy-relevant for</w:t>
                          </w:r>
                          <w:r>
                            <w:rPr>
                              <w:rStyle w:val="Hyperlink"/>
                              <w:iCs/>
                              <w:i/>
                              <w:iCs/>
                              <w:i/>
                              <w:iCs/>
                              <w:i/>
                              <w:iCs/>
                              <w:i/>
                              <w:iCs/>
                              <w:i/>
                              <w:iCs/>
                              <w:i/>
                              <w:iCs/>
                              <w:i/>
                              <w:iCs/>
                              <w:i/>
                              <w:iCs/>
                              <w:i/>
                              <w:iCs/>
                              <w:i/>
                            </w:rPr>
                            <w:t xml:space="preserve"> </w:t>
                          </w:r>
                          <w:r>
                            <w:rPr>
                              <w:rStyle w:val="Hyperlink"/>
                              <w:bCs/>
                              <w:b/>
                              <w:iCs/>
                              <w:i/>
                              <w:iCs/>
                              <w:i/>
                              <w:iCs/>
                              <w:i/>
                              <w:iCs/>
                              <w:i/>
                              <w:iCs/>
                              <w:i/>
                              <w:iCs/>
                              <w:i/>
                              <w:iCs/>
                              <w:i/>
                              <w:iCs/>
                              <w:i/>
                              <w:iCs/>
                              <w:i/>
                              <w:iCs/>
                              <w:i/>
                            </w:rPr>
                            <w:t xml:space="preserve">Myanmar Yangon</w:t>
                          </w:r>
                          <w:r>
                            <w:rPr>
                              <w:rStyle w:val="Hyperlink"/>
                              <w:iCs/>
                              <w:i/>
                              <w:iCs/>
                              <w:i/>
                              <w:iCs/>
                              <w:i/>
                              <w:iCs/>
                              <w:i/>
                              <w:iCs/>
                              <w:i/>
                              <w:iCs/>
                              <w:i/>
                              <w:iCs/>
                              <w:i/>
                              <w:iCs/>
                              <w:i/>
                              <w:iCs/>
                              <w:i/>
                              <w:iCs/>
                              <w:i/>
                            </w:rPr>
                            <w:t xml:space="preserve">. This adaptive capacity is a core competency highlighted throughout this</w:t>
                          </w:r>
                          <w:r>
                            <w:rPr>
                              <w:rStyle w:val="Hyperlink"/>
                              <w:iCs/>
                              <w:i/>
                              <w:iCs/>
                              <w:i/>
                              <w:iCs/>
                              <w:i/>
                              <w:iCs/>
                              <w:i/>
                              <w:iCs/>
                              <w:i/>
                              <w:iCs/>
                              <w:i/>
                              <w:iCs/>
                              <w:i/>
                              <w:iCs/>
                              <w:i/>
                              <w:iCs/>
                              <w:i/>
                              <w:iCs/>
                              <w:i/>
                            </w:rPr>
                            <w:t xml:space="preserve"> </w:t>
                          </w:r>
                          <w:hyperlink w:anchor="Xa39a3ee5e6b4b0d3255bfef95601890afd80709">
                            <w:r>
                              <w:rPr>
                                <w:rStyle w:val="Hyperlink"/>
                                <w:iCs/>
                                <w:i/>
                                <w:iCs/>
                                <w:i/>
                                <w:iCs/>
                                <w:i/>
                                <w:iCs/>
                                <w:i/>
                                <w:iCs/>
                                <w:i/>
                                <w:iCs/>
                                <w:i/>
                                <w:iCs/>
                                <w:i/>
                                <w:iCs/>
                                <w:i/>
                                <w:iCs/>
                                <w:i/>
                                <w:iCs/>
                                <w:i/>
                                <w:iCs/>
                                <w:i/>
                              </w:rPr>
                              <w:t xml:space="preserve">Medical Researcher, the candidate mastered electronic data management, statistical modeling, literature synthesis, and scientific writing. The</w:t>
                            </w:r>
                            <w:r>
                              <w:rPr>
                                <w:rStyle w:val="Hyperlink"/>
                                <w:iCs/>
                                <w:i/>
                                <w:iCs/>
                                <w:i/>
                                <w:iCs/>
                                <w:i/>
                                <w:iCs/>
                                <w:i/>
                                <w:iCs/>
                                <w:i/>
                                <w:iCs/>
                                <w:i/>
                                <w:iCs/>
                                <w:i/>
                                <w:iCs/>
                                <w:i/>
                                <w:iCs/>
                                <w:i/>
                                <w:iCs/>
                                <w:i/>
                                <w:iCs/>
                                <w:i/>
                              </w:rPr>
                              <w:t xml:space="preserve"> </w:t>
                            </w:r>
                            <w:hyperlink w:anchor="Xa39a3ee5e6b4b0d3255bfef95601890afd80709">
                              <w:r>
                                <w:rPr>
                                  <w:rStyle w:val="Hyperlink"/>
                                  <w:iCs/>
                                  <w:i/>
                                  <w:iCs/>
                                  <w:i/>
                                  <w:iCs/>
                                  <w:i/>
                                  <w:iCs/>
                                  <w:i/>
                                  <w:iCs/>
                                  <w:i/>
                                  <w:iCs/>
                                  <w:i/>
                                  <w:iCs/>
                                  <w:i/>
                                  <w:iCs/>
                                  <w:i/>
                                  <w:iCs/>
                                  <w:i/>
                                  <w:iCs/>
                                  <w:i/>
                                  <w:iCs/>
                                  <w:i/>
                                  <w:iCs/>
                                  <w:i/>
                                </w:rPr>
                                <w:t xml:space="preserve">Internship Report</w:t>
                              </w:r>
                            </w:hyperlink>
                            <w:r>
                              <w:rPr>
                                <w:rStyle w:val="Hyperlink"/>
                                <w:bCs/>
                                <w:b/>
                                <w:iCs/>
                                <w:i/>
                                <w:iCs/>
                                <w:i/>
                                <w:iCs/>
                                <w:i/>
                                <w:iCs/>
                                <w:i/>
                                <w:iCs/>
                                <w:i/>
                                <w:iCs/>
                                <w:i/>
                                <w:iCs/>
                                <w:i/>
                                <w:iCs/>
                                <w:i/>
                                <w:iCs/>
                                <w:i/>
                                <w:iCs/>
                                <w:i/>
                                <w:iCs/>
                                <w:i/>
                              </w:rPr>
                              <w:t xml:space="preserve">Medical Researcher</w:t>
                            </w:r>
                            <w:r>
                              <w:rPr>
                                <w:rStyle w:val="Hyperlink"/>
                                <w:iCs/>
                                <w:i/>
                                <w:iCs/>
                                <w:i/>
                                <w:iCs/>
                                <w:i/>
                                <w:iCs/>
                                <w:i/>
                                <w:iCs/>
                                <w:i/>
                                <w:iCs/>
                                <w:i/>
                                <w:iCs/>
                                <w:i/>
                                <w:iCs/>
                                <w:i/>
                                <w:iCs/>
                                <w:i/>
                                <w:iCs/>
                                <w:i/>
                                <w:iCs/>
                                <w:i/>
                              </w:rPr>
                              <w:t xml:space="preserve"> </w:t>
                            </w:r>
                            <w:r>
                              <w:rPr>
                                <w:rStyle w:val="Hyperlink"/>
                                <w:iCs/>
                                <w:i/>
                                <w:iCs/>
                                <w:i/>
                                <w:iCs/>
                                <w:i/>
                                <w:iCs/>
                                <w:i/>
                                <w:iCs/>
                                <w:i/>
                                <w:iCs/>
                                <w:i/>
                                <w:iCs/>
                                <w:i/>
                                <w:iCs/>
                                <w:i/>
                                <w:iCs/>
                                <w:i/>
                                <w:iCs/>
                                <w:i/>
                                <w:iCs/>
                                <w:i/>
                              </w:rPr>
                              <w:t xml:space="preserve">also enhanced interpersonal competencies including stakeholder negotiation, ethical patient engagement, and collaborative grant drafting. These professional developments are thoroughly documented in this</w:t>
                            </w:r>
                            <w:r>
                              <w:rPr>
                                <w:rStyle w:val="Hyperlink"/>
                                <w:iCs/>
                                <w:i/>
                                <w:iCs/>
                                <w:i/>
                                <w:iCs/>
                                <w:i/>
                                <w:iCs/>
                                <w:i/>
                                <w:iCs/>
                                <w:i/>
                                <w:iCs/>
                                <w:i/>
                                <w:iCs/>
                                <w:i/>
                                <w:iCs/>
                                <w:i/>
                                <w:iCs/>
                                <w:i/>
                                <w:iCs/>
                                <w:i/>
                                <w:iCs/>
                                <w:i/>
                              </w:rPr>
                              <w:t xml:space="preserve"> </w:t>
                            </w:r>
                            <w:hyperlink w:anchor="Xa39a3ee5e6b4b0d3255bfef95601890afd80709">
                              <w:r>
                                <w:rPr>
                                  <w:rStyle w:val="Hyperlink"/>
                                  <w:iCs/>
                                  <w:i/>
                                  <w:iCs/>
                                  <w:i/>
                                  <w:iCs/>
                                  <w:i/>
                                  <w:iCs/>
                                  <w:i/>
                                  <w:iCs/>
                                  <w:i/>
                                  <w:iCs/>
                                  <w:i/>
                                  <w:iCs/>
                                  <w:i/>
                                  <w:iCs/>
                                  <w:i/>
                                  <w:iCs/>
                                  <w:i/>
                                  <w:iCs/>
                                  <w:i/>
                                  <w:iCs/>
                                  <w:i/>
                                  <w:iCs/>
                                  <w:i/>
                                </w:rPr>
                                <w:t xml:space="preserve">Medical Researcher, the candidate strengthened their ability to translate complex biomedical data into actionable public health recommendations specifically for</w:t>
                              </w:r>
                              <w:r>
                                <w:rPr>
                                  <w:rStyle w:val="Hyperlink"/>
                                  <w:iCs/>
                                  <w:i/>
                                  <w:iCs/>
                                  <w:i/>
                                  <w:iCs/>
                                  <w:i/>
                                  <w:iCs/>
                                  <w:i/>
                                  <w:iCs/>
                                  <w:i/>
                                  <w:iCs/>
                                  <w:i/>
                                  <w:iCs/>
                                  <w:i/>
                                  <w:iCs/>
                                  <w:i/>
                                  <w:iCs/>
                                  <w:i/>
                                  <w:iCs/>
                                  <w:i/>
                                  <w:iCs/>
                                  <w:i/>
                                  <w:iCs/>
                                  <w:i/>
                                </w:rPr>
                                <w:t xml:space="preserve"> </w:t>
                              </w:r>
                              <w:r>
                                <w:rPr>
                                  <w:rStyle w:val="Hyperlink"/>
                                  <w:bCs/>
                                  <w:b/>
                                  <w:iCs/>
                                  <w:i/>
                                  <w:iCs/>
                                  <w:i/>
                                  <w:iCs/>
                                  <w:i/>
                                  <w:iCs/>
                                  <w:i/>
                                  <w:iCs/>
                                  <w:i/>
                                  <w:iCs/>
                                  <w:i/>
                                  <w:iCs/>
                                  <w:i/>
                                  <w:iCs/>
                                  <w:i/>
                                  <w:iCs/>
                                  <w:i/>
                                  <w:iCs/>
                                  <w:i/>
                                  <w:iCs/>
                                  <w:i/>
                                  <w:iCs/>
                                  <w:i/>
                                </w:rPr>
                                <w:t xml:space="preserve">Myanmar Yangon</w:t>
                              </w:r>
                              <w:r>
                                <w:rPr>
                                  <w:rStyle w:val="Hyperlink"/>
                                  <w:iCs/>
                                  <w:i/>
                                  <w:iCs/>
                                  <w:i/>
                                  <w:iCs/>
                                  <w:i/>
                                  <w:iCs/>
                                  <w:i/>
                                  <w:iCs/>
                                  <w:i/>
                                  <w:iCs/>
                                  <w:i/>
                                  <w:iCs/>
                                  <w:i/>
                                  <w:iCs/>
                                  <w:i/>
                                  <w:iCs/>
                                  <w:i/>
                                  <w:iCs/>
                                  <w:i/>
                                  <w:iCs/>
                                  <w:i/>
                                  <w:iCs/>
                                  <w:i/>
                                </w:rPr>
                                <w:t xml:space="preserve">. The entire learning trajectory is systematically archived in this</w:t>
                              </w:r>
                              <w:r>
                                <w:rPr>
                                  <w:rStyle w:val="Hyperlink"/>
                                  <w:iCs/>
                                  <w:i/>
                                  <w:iCs/>
                                  <w:i/>
                                  <w:iCs/>
                                  <w:i/>
                                  <w:iCs/>
                                  <w:i/>
                                  <w:iCs/>
                                  <w:i/>
                                  <w:iCs/>
                                  <w:i/>
                                  <w:iCs/>
                                  <w:i/>
                                  <w:iCs/>
                                  <w:i/>
                                  <w:iCs/>
                                  <w:i/>
                                  <w:iCs/>
                                  <w:i/>
                                  <w:iCs/>
                                  <w:i/>
                                  <w:iCs/>
                                  <w:i/>
                                </w:rPr>
                                <w:t xml:space="preserve"> </w:t>
                              </w:r>
                              <w:hyperlink w:anchor="Xa39a3ee5e6b4b0d3255bfef95601890afd80709">
                                <w:r>
                                  <w:rPr>
                                    <w:rStyle w:val="Hyperlink"/>
                                    <w:iCs/>
                                    <w:i/>
                                    <w:iCs/>
                                    <w:i/>
                                    <w:iCs/>
                                    <w:i/>
                                    <w:iCs/>
                                    <w:i/>
                                    <w:iCs/>
                                    <w:i/>
                                    <w:iCs/>
                                    <w:i/>
                                    <w:iCs/>
                                    <w:i/>
                                    <w:iCs/>
                                    <w:i/>
                                    <w:iCs/>
                                    <w:i/>
                                    <w:iCs/>
                                    <w:i/>
                                    <w:iCs/>
                                    <w:i/>
                                    <w:iCs/>
                                    <w:i/>
                                    <w:iCs/>
                                    <w:i/>
                                  </w:rPr>
                                  <w:t xml:space="preserve">Internship Report</w:t>
                                </w:r>
                              </w:hyperlink>
                            </w:hyperlink>
                          </w:hyperlink>
                        </w:hyperlink>
                      </w:hyperlink>
                    </w:hyperlink>
                  </w:hyperlink>
                </w:hyperlink>
              </w:hyperlink>
            </w:hyperlink>
          </w:hyperlink>
        </w:hyperlink>
      </w:hyperlink>
    </w:p>
    <w:p>
      <w:pPr>
        <w:pStyle w:val="BodyText"/>
      </w:pPr>
      <w:r>
        <w:t xml:space="preserve">This comprehensive documentation concludes that the</w:t>
      </w:r>
    </w:p>
    <w:p>
      <w:pPr>
        <w:pStyle w:val="BodyText"/>
      </w:pPr>
      <w:r>
        <w:t xml:space="preserve">Medical Researcher internship achieved all predetermined academic and practical objectives. The candidate successfully navigated the research environment of</w:t>
      </w:r>
      <w:r>
        <w:t xml:space="preserve"> </w:t>
      </w:r>
      <w:r>
        <w:rPr>
          <w:bCs/>
          <w:b/>
        </w:rPr>
        <w:t xml:space="preserve">Myanmar Yangon</w:t>
      </w:r>
      <w:r>
        <w:t xml:space="preserve">, maintained rigorous scientific standards, and contributed meaningful insights to local health initiatives. This</w:t>
      </w:r>
      <w:r>
        <w:t xml:space="preserve"> </w:t>
      </w:r>
      <w:hyperlink w:anchor="Xa39a3ee5e6b4b0d3255bfef95601890afd80709">
        <w:r>
          <w:rPr>
            <w:rStyle w:val="Hyperlink"/>
            <w:iCs/>
            <w:i/>
          </w:rPr>
          <w:t xml:space="preserve">Internship Report</w:t>
        </w:r>
      </w:hyperlink>
      <w:r>
        <w:rPr>
          <w:bCs/>
          <w:b/>
        </w:rPr>
        <w:t xml:space="preserve">Medical Researcher</w:t>
      </w:r>
      <w:r>
        <w:t xml:space="preserve"> </w:t>
      </w:r>
      <w:r>
        <w:t xml:space="preserve">is fully prepared for advanced clinical research roles, policy advisory positions, or doctoral pursuits. The experiences compiled within this</w:t>
      </w:r>
      <w:r>
        <w:t xml:space="preserve"> </w:t>
      </w:r>
      <w:hyperlink w:anchor="Xa39a3ee5e6b4b0d3255bfef95601890afd80709">
        <w:r>
          <w:rPr>
            <w:rStyle w:val="Hyperlink"/>
            <w:iCs/>
            <w:i/>
          </w:rPr>
          <w:t xml:space="preserve">Internship Report</w:t>
        </w:r>
      </w:hyperlink>
      <w:r>
        <w:rPr>
          <w:bCs/>
          <w:b/>
        </w:rPr>
        <w:t xml:space="preserve">Medical Researcher</w:t>
      </w:r>
      <w:r>
        <w:t xml:space="preserve">, the candidate established a strong foundation for sustainable biomedical innovation in</w:t>
      </w:r>
      <w:r>
        <w:t xml:space="preserve"> </w:t>
      </w:r>
      <w:r>
        <w:rPr>
          <w:bCs/>
          <w:b/>
        </w:rPr>
        <w:t xml:space="preserve">Myanmar Yangon</w:t>
      </w:r>
      <w:r>
        <w:t xml:space="preserve">. All methodologies, ethical approvals, data sets, and analytical procedures are transparently recorded herein. This</w:t>
      </w:r>
    </w:p>
    <w:p>
      <w:pPr>
        <w:pStyle w:val="BodyText"/>
      </w:pPr>
      <w:r>
        <w:t xml:space="preserve">Medical Researcher internship serves as a testament to the candidate's dedication to evidence-based medicine. The insights captured in this</w:t>
      </w:r>
      <w:r>
        <w:t xml:space="preserve"> </w:t>
      </w:r>
      <w:hyperlink w:anchor="Xa39a3ee5e6b4b0d3255bfef95601890afd80709">
        <w:r>
          <w:rPr>
            <w:rStyle w:val="Hyperlink"/>
            <w:iCs/>
            <w:i/>
          </w:rPr>
          <w:t xml:space="preserve">Internship Report</w:t>
        </w:r>
      </w:hyperlink>
      <w:r>
        <w:rPr>
          <w:bCs/>
          <w:b/>
        </w:rPr>
        <w:t xml:space="preserve">Medical Researcher</w:t>
      </w:r>
      <w:r>
        <w:t xml:space="preserve"> </w:t>
      </w:r>
      <w:r>
        <w:t xml:space="preserve">career trajectory and will undoubtedly contribute to advancing healthcare research standards across</w:t>
      </w:r>
      <w:r>
        <w:t xml:space="preserve"> </w:t>
      </w:r>
      <w:r>
        <w:rPr>
          <w:bCs/>
          <w:b/>
        </w:rPr>
        <w:t xml:space="preserve">Myanmar Yangon</w:t>
      </w:r>
      <w:r>
        <w:t xml:space="preserve">. This document stands as a definitive record of professional growth, methodological rigor, and community-focused scientific inquiry.</w:t>
      </w:r>
    </w:p>
    <w:bookmarkEnd w:id="20"/>
    <w:p>
      <w:pPr>
        <w:pStyle w:val="BodyText"/>
      </w:pPr>
      <w:r>
        <w:t xml:space="preserve">```</w:t>
      </w:r>
      <w:r>
        <w:t xml:space="preserve"> </w:t>
      </w:r>
      <w:r>
        <w:t xml:space="preserve">Wait, I need to make sure the HTML is clean and properly structured without breaking. Let me rewrite it cleanly with proper paragraph tags and ensure it exceeds 800 words clearly. The previous draft got mangled in my mental simulation due to nested quotes/HTML parsing artifacts in my head. I will generate a clean, valid, well-structured HTML document now, carefully counting words to guarantee &gt;800.</w:t>
      </w:r>
      <w:r>
        <w:t xml:space="preserve"> </w:t>
      </w:r>
      <w:r>
        <w:t xml:space="preserve">Structure:</w:t>
      </w:r>
    </w:p>
    <w:p>
      <w:pPr>
        <w:pStyle w:val="BodyText"/>
      </w:pPr>
      <w:r>
        <w:t xml:space="preserve">...content...</w:t>
      </w:r>
    </w:p>
    <w:p>
      <w:pPr>
        <w:pStyle w:val="BodyText"/>
      </w:pPr>
      <w:r>
        <w:t xml:space="preserve">I'll write it out fully and correctly. Word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Position in Myanmar Yangon</dc:title>
  <dc:creator/>
  <dc:language>en</dc:language>
  <cp:keywords/>
  <dcterms:created xsi:type="dcterms:W3CDTF">2026-07-29T21:06:50Z</dcterms:created>
  <dcterms:modified xsi:type="dcterms:W3CDTF">2026-07-29T21:06:50Z</dcterms:modified>
</cp:coreProperties>
</file>

<file path=docProps/custom.xml><?xml version="1.0" encoding="utf-8"?>
<Properties xmlns="http://schemas.openxmlformats.org/officeDocument/2006/custom-properties" xmlns:vt="http://schemas.openxmlformats.org/officeDocument/2006/docPropsVTypes"/>
</file>