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Date:</w:t>
      </w:r>
    </w:p>
    <w:p>
      <w:pPr>
        <w:pStyle w:val="BodyText"/>
      </w:pPr>
      <w:r>
        <w:t xml:space="preserve">: 2023-10-27:</w:t>
      </w:r>
    </w:p>
    <w:bookmarkEnd w:id="20"/>
    <w:bookmarkStart w:id="22" w:name="introduction"/>
    <w:bookmarkStart w:id="21" w:name="X06527c2194f804654e0284a494dfa4ebef1a6ab"/>
    <w:p>
      <w:pPr>
        <w:pStyle w:val="Heading2"/>
      </w:pPr>
      <w:r>
        <w:t xml:space="preserve">Introduction and Context of the Internship in Netherlands Amsterdam</w:t>
      </w:r>
    </w:p>
    <w:p>
      <w:pPr>
        <w:pStyle w:val="FirstParagraph"/>
      </w:pPr>
      <w:r>
        <w:t xml:space="preserve">The present report outlines the comprehensive experience gained during an intensive internship as a Medical Researcher. This pivotal professional journey took place within the dynamic healthcare ecosystem of Netherlands Amsterdam, a city globally recognized for its innovation in medical science, biotechnology, and patient-centric care models. The primary objective of this internship was to bridge the gap between academic theoretical knowledge and practical application within a high-stakes clinical research environment.</w:t>
      </w:r>
    </w:p>
    <w:p>
      <w:pPr>
        <w:pStyle w:val="BodyText"/>
      </w:pPr>
      <w:r>
        <w:t xml:space="preserve">Netherlands Amsterdam serves as a unique hub for international medical collaboration. By situating the internship in this specific location, I was exposed to diverse patient demographics and cutting-edge research methodologies that define modern European healthcare standards. The report details the daily responsibilities, specific projects undertaken, ethical considerations observed, and the professional growth achieved while functioning as a Medical Researcher within this prestigious institution.</w:t>
      </w:r>
    </w:p>
    <w:bookmarkEnd w:id="21"/>
    <w:bookmarkEnd w:id="22"/>
    <w:bookmarkStart w:id="24" w:name="objectives"/>
    <w:bookmarkStart w:id="23" w:name="objectives-of-the-internship"/>
    <w:p>
      <w:pPr>
        <w:pStyle w:val="Heading2"/>
      </w:pPr>
      <w:r>
        <w:t xml:space="preserve">Objectives of the Internship</w:t>
      </w:r>
    </w:p>
    <w:p>
      <w:pPr>
        <w:pStyle w:val="FirstParagraph"/>
      </w:pPr>
      <w:r>
        <w:t xml:space="preserve">The role of Medical Researcher in Netherlands Amsterdam was structured around several core objectives designed to enhance technical proficiency and analytical capabilities. First and foremost, the goal was to gain hands-on experience in experimental design and protocol development for clinical trials. As a Medical Researcher, it was crucial to understand how hypotheses are translated into actionable studies that adhere to strict regulatory frameworks.</w:t>
      </w:r>
    </w:p>
    <w:p>
      <w:pPr>
        <w:pStyle w:val="BodyText"/>
      </w:pPr>
      <w:r>
        <w:t xml:space="preserve">Additionally, a significant objective was to master data management techniques specific to genomic and epidemiological studies. In Netherlands Amsterdam, the integration of digital health records with research databases is paramount. Therefore, acquiring skills in statistical software and bioinformatics tools was essential. Finally, the internship aimed to foster interdisciplinary collaboration. Medical research does not occur in a vacuum; it requires synergy between physicians, data scientists, ethicists, and laboratory technicians. Understanding this collaborative dynamic was a primary focus throughout the duration of the placement.</w:t>
      </w:r>
    </w:p>
    <w:bookmarkEnd w:id="23"/>
    <w:bookmarkEnd w:id="24"/>
    <w:bookmarkStart w:id="26" w:name="activities"/>
    <w:bookmarkStart w:id="25" w:name="X02b908224083a81e2b6711019cf4a44cc189de1"/>
    <w:p>
      <w:pPr>
        <w:pStyle w:val="Heading2"/>
      </w:pPr>
      <w:r>
        <w:t xml:space="preserve">Description of Activities and Responsibilities</w:t>
      </w:r>
    </w:p>
    <w:p>
      <w:pPr>
        <w:pStyle w:val="FirstParagraph"/>
      </w:pPr>
      <w:r>
        <w:t xml:space="preserve">The daily routine as a Medical Researcher involved a blend of laboratory work, data analysis, and literature review. One of the primary tasks included assisting in the coordination Phase II clinical trials for novel therapeutic agents. This required meticulous attention to detail when monitoring patient enrollment criteria, ensuring that inclusion and exclusion parameters were strictly followed to maintain the integrity of the study.</w:t>
      </w:r>
    </w:p>
    <w:p>
      <w:pPr>
        <w:pStyle w:val="BodyText"/>
      </w:pPr>
      <w:r>
        <w:t xml:space="preserve">In Netherlands Amsterdam, transparency is key in medical research. I was responsible for maintaining detailed electronic case report forms (eCRFs) and ensuring that all data points were accurately captured. This process involved regular communication with site coordinators to resolve query discrepancies promptly. Furthermore, part of my role as a Medical Researcher entailed conducting systematic literature reviews to stay updated on the latest advancements in oncology and immunotherapy, providing evidence-based summaries for the senior research team.</w:t>
      </w:r>
    </w:p>
    <w:p>
      <w:pPr>
        <w:pStyle w:val="BodyText"/>
      </w:pPr>
      <w:r>
        <w:t xml:space="preserve">Another critical activity involved participating in weekly lab meetings where preliminary findings were discussed. Here, I learned to present complex data sets clearly and concisely. I also assisted in the preparation of manuscripts for publication, focusing on the methodology and results sections. This experience was invaluable as it highlighted the importance of reproducibility and clarity in scientific communication within the Netherlands Amsterdam academic community.</w:t>
      </w:r>
    </w:p>
    <w:bookmarkEnd w:id="25"/>
    <w:bookmarkEnd w:id="26"/>
    <w:bookmarkStart w:id="28" w:name="challenges"/>
    <w:bookmarkStart w:id="27" w:name="challenges-faced"/>
    <w:p>
      <w:pPr>
        <w:pStyle w:val="Heading2"/>
      </w:pPr>
      <w:r>
        <w:t xml:space="preserve">Challenges Faced</w:t>
      </w:r>
    </w:p>
    <w:p>
      <w:pPr>
        <w:pStyle w:val="FirstParagraph"/>
      </w:pPr>
      <w:r>
        <w:t xml:space="preserve">The transition from academic study to professional medical research presented several challenges. One of the most significant hurdles was navigating the complex regulatory landscape governing clinical trials in Europe, specifically within Netherlands Amsterdam. Understanding the nuances of GDPR compliance and ethical approval processes required a steep learning curve.</w:t>
      </w:r>
    </w:p>
    <w:p>
      <w:pPr>
        <w:pStyle w:val="BodyText"/>
      </w:pPr>
      <w:r>
        <w:t xml:space="preserve">Additionally, working as a Medical Researcher often involves dealing with ambiguous data or unexpected experimental outcomes. Learning to troubleshoot these issues without compromising the study timeline was a difficult but necessary skill. The high-paced environment of Netherlands Amsterdam’s research institutions also demanded exceptional time management skills. Balancing multiple concurrent projects while maintaining high standards of accuracy required discipline and prioritization strategies that were refined throughout the internship.</w:t>
      </w:r>
    </w:p>
    <w:bookmarkEnd w:id="27"/>
    <w:bookmarkEnd w:id="28"/>
    <w:bookmarkStart w:id="30" w:name="outcomes"/>
    <w:bookmarkStart w:id="29" w:name="outcomes-and-professional-development"/>
    <w:p>
      <w:pPr>
        <w:pStyle w:val="Heading2"/>
      </w:pPr>
      <w:r>
        <w:t xml:space="preserve">Outcomes and Professional Development</w:t>
      </w:r>
    </w:p>
    <w:p>
      <w:pPr>
        <w:pStyle w:val="FirstParagraph"/>
      </w:pPr>
      <w:r>
        <w:t xml:space="preserve">The internship yielded substantial professional growth. As a Medical Researcher, I successfully contributed to a peer-reviewed article that was accepted for publication in a notable journal. This achievement validated the rigorous approach to data analysis and writing standards practiced during the internship. Moreover, I developed advanced competencies in statistical software such as R and Python, which are increasingly vital in modern medical research.</w:t>
      </w:r>
    </w:p>
    <w:p>
      <w:pPr>
        <w:pStyle w:val="BodyText"/>
      </w:pPr>
      <w:r>
        <w:t xml:space="preserve">The experience also enhanced my soft skills, particularly cross-cultural communication. Working in Netherlands Amsterdam with a diverse international team taught me how to navigate cultural nuances and build effective professional relationships. I learned to appreciate different perspectives on problem-solving and patient care, enriching my overall understanding of global health challenges.</w:t>
      </w:r>
    </w:p>
    <w:bookmarkEnd w:id="29"/>
    <w:bookmarkEnd w:id="30"/>
    <w:bookmarkStart w:id="31" w:name="conclusion"/>
    <w:p>
      <w:pPr>
        <w:pStyle w:val="Heading2"/>
      </w:pPr>
      <w:r>
        <w:t xml:space="preserve">Conclusion</w:t>
      </w:r>
    </w:p>
    <w:p>
      <w:pPr>
        <w:pStyle w:val="FirstParagraph"/>
      </w:pPr>
      <w:r>
        <w:t xml:space="preserve">In conclusion, the internship as a Medical Researcher in Netherlands Amsterdam was an transformative experience that significantly advanced my career trajectory. The opportunity to work within one of Europe’s leading medical research hubs provided unparalleled exposure to innovative practices and ethical standards. The skills acquired in data management, clinical trial coordination, and scientific communication are directly applicable to future roles in the biomedical sector.</w:t>
      </w:r>
    </w:p>
    <w:p>
      <w:pPr>
        <w:pStyle w:val="BodyText"/>
      </w:pPr>
      <w:r>
        <w:t xml:space="preserve">I am deeply grateful for the mentorship received from senior researchers at Netherlands Amsterdam. This internship has not only solidified my passion for medical discovery but has also equipped me with the practical tools necessary to contribute meaningfully to the field. The combination of rigorous scientific inquiry and collaborative innovation found in Netherlands Amsterdam sets a benchmark that I aspire to uphold throughout my professional life as a Medical Researcher.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Netherlands Amsterdam</dc:title>
  <dc:creator/>
  <dc:language>en</dc:language>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file>