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Senegal</w:t>
      </w:r>
      <w:r>
        <w:t xml:space="preserve"> </w:t>
      </w:r>
      <w:r>
        <w:t xml:space="preserve">Dakar</w:t>
      </w:r>
    </w:p>
    <w:bookmarkStart w:id="3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[University/College Name]</w:t>
      </w:r>
      <w:r>
        <w:br/>
      </w:r>
      <w:r>
        <w:rPr>
          <w:bCs/>
          <w:b/>
        </w:rPr>
        <w:t xml:space="preserve">Date of Internship:</w:t>
      </w:r>
      <w:r>
        <w:t xml:space="preserve">[Start Date] – [End Date]</w:t>
      </w:r>
      <w:r>
        <w:br/>
      </w:r>
      <w:r>
        <w:rPr>
          <w:bCs/>
          <w:b/>
        </w:rPr>
        <w:t xml:space="preserve">Location:</w:t>
      </w:r>
      <w:r>
        <w:t xml:space="preserve">Dakar, Senegal</w:t>
      </w:r>
    </w:p>
    <w:bookmarkStart w:id="20" w:name="introduction-and-executive-summary"/>
    <w:p>
      <w:pPr>
        <w:pStyle w:val="Heading2"/>
      </w:pPr>
      <w:r>
        <w:t xml:space="preserve">1. Introduction and Executive Summary</w:t>
      </w:r>
    </w:p>
    <w:p>
      <w:pPr>
        <w:pStyle w:val="FirstParagraph"/>
      </w:pPr>
      <w:r>
        <w:t xml:space="preserve">This document serves as the comprehensive</w:t>
      </w:r>
      <w:r>
        <w:t xml:space="preserve"> </w:t>
      </w:r>
      <w:r>
        <w:rPr>
          <w:bCs/>
          <w:b/>
        </w:rPr>
        <w:t xml:space="preserve">Internship Report</w:t>
      </w:r>
      <w:r>
        <w:t xml:space="preserve"> </w:t>
      </w:r>
      <w:r>
        <w:t xml:space="preserve">Medical Researcher Medical Researcher</w:t>
      </w:r>
    </w:p>
    <w:bookmarkEnd w:id="20"/>
    <w:bookmarkStart w:id="21" w:name="Xcfcc8f4c28cadf53064006bdf220721f098f8c4"/>
    <w:p>
      <w:pPr>
        <w:pStyle w:val="Heading2"/>
      </w:pPr>
      <w:r>
        <w:t xml:space="preserve">2. Contextual Background: The Healthcare Landscape in Dakar</w:t>
      </w:r>
    </w:p>
    <w:p>
      <w:pPr>
        <w:pStyle w:val="FirstParagraph"/>
      </w:pPr>
      <w:r>
        <w:t xml:space="preserve">To understand the scope of my work, it is essential to contextualize the</w:t>
      </w:r>
      <w:r>
        <w:t xml:space="preserve"> </w:t>
      </w:r>
      <w:r>
        <w:rPr>
          <w:bCs/>
          <w:b/>
        </w:rPr>
        <w:t xml:space="preserve">Senegal Dakar Internship Report</w:t>
      </w:r>
    </w:p>
    <w:p>
      <w:pPr>
        <w:pStyle w:val="BodyText"/>
      </w:pPr>
      <w:r>
        <w:t xml:space="preserve">The healthcare system in Dakar is characterized by a dual structure comprising public hospitals, private clinics, and numerous non-governmental organizations (NGOs). My internship placed me at the intersection of these sectors, allowing for a holistic view of data collection and patient care. The</w:t>
      </w:r>
      <w:r>
        <w:t xml:space="preserve"> </w:t>
      </w:r>
      <w:r>
        <w:rPr>
          <w:bCs/>
          <w:b/>
        </w:rPr>
        <w:t xml:space="preserve">Medical Researcher</w:t>
      </w:r>
    </w:p>
    <w:bookmarkEnd w:id="21"/>
    <w:bookmarkStart w:id="22" w:name="objectives-and-scope-of-work"/>
    <w:p>
      <w:pPr>
        <w:pStyle w:val="Heading2"/>
      </w:pPr>
      <w:r>
        <w:t xml:space="preserve">3. Objectives and Scope of Work</w:t>
      </w:r>
    </w:p>
    <w:p>
      <w:pPr>
        <w:pStyle w:val="FirstParagraph"/>
      </w:pPr>
      <w:r>
        <w:t xml:space="preserve">The core objectives of this internship were threefold:</w:t>
      </w:r>
    </w:p>
    <w:p>
      <w:pPr>
        <w:numPr>
          <w:ilvl w:val="0"/>
          <w:numId w:val="1001"/>
        </w:numPr>
        <w:pStyle w:val="Compact"/>
      </w:pPr>
      <w:r>
        <w:rPr>
          <w:bCs/>
          <w:b/>
        </w:rPr>
        <w:t xml:space="preserve">Epidemiological Data Collection:</w:t>
      </w:r>
      <w:r>
        <w:t xml:space="preserve">To assist in the longitudinal tracking of vector-borne diseases, specifically malaria and dengue fever, which remain prevalent in the Dakar metropolitan area during rainy seasons.</w:t>
      </w:r>
    </w:p>
    <w:p>
      <w:pPr>
        <w:numPr>
          <w:ilvl w:val="0"/>
          <w:numId w:val="1001"/>
        </w:numPr>
        <w:pStyle w:val="Compact"/>
      </w:pPr>
      <w:r>
        <w:rPr>
          <w:bCs/>
          <w:b/>
        </w:rPr>
        <w:t xml:space="preserve">Community Engagement:</w:t>
      </w:r>
      <w:r>
        <w:t xml:space="preserve">To work alongside local health educators to design culturally sensitive informational materials regarding preventive healthcare practices.</w:t>
      </w:r>
    </w:p>
    <w:p>
      <w:pPr>
        <w:numPr>
          <w:ilvl w:val="0"/>
          <w:numId w:val="1001"/>
        </w:numPr>
        <w:pStyle w:val="Compact"/>
      </w:pPr>
      <w:r>
        <w:rPr>
          <w:bCs/>
          <w:b/>
        </w:rPr>
        <w:t xml:space="preserve">Data Analysis and Reporting:</w:t>
      </w:r>
      <w:r>
        <w:t xml:space="preserve">To utilize statistical software to analyze patient records, ensuring anonymity and compliance with both international ethical standards and local Senegalese regulations.</w:t>
      </w:r>
    </w:p>
    <w:p>
      <w:pPr>
        <w:pStyle w:val="FirstParagraph"/>
      </w:pPr>
      <w:r>
        <w:t xml:space="preserve">As a</w:t>
      </w:r>
      <w:r>
        <w:t xml:space="preserve"> </w:t>
      </w:r>
      <w:r>
        <w:rPr>
          <w:bCs/>
          <w:b/>
        </w:rPr>
        <w:t xml:space="preserve">Medical Researcher</w:t>
      </w:r>
    </w:p>
    <w:bookmarkEnd w:id="22"/>
    <w:bookmarkStart w:id="26" w:name="X80f04da093fb7736ff27e9b58a4e79d0580ef0d"/>
    <w:p>
      <w:pPr>
        <w:pStyle w:val="Heading2"/>
      </w:pPr>
      <w:r>
        <w:t xml:space="preserve">4. Key Activities and Methodological Approach</w:t>
      </w:r>
    </w:p>
    <w:bookmarkStart w:id="23" w:name="field-research-and-data-collection"/>
    <w:p>
      <w:pPr>
        <w:pStyle w:val="Heading3"/>
      </w:pPr>
      <w:r>
        <w:t xml:space="preserve">4.1 Field Research and Data Collection</w:t>
      </w:r>
    </w:p>
    <w:p>
      <w:pPr>
        <w:pStyle w:val="FirstParagraph"/>
      </w:pPr>
      <w:r>
        <w:t xml:space="preserve">A significant portion of my time as a</w:t>
      </w:r>
      <w:r>
        <w:t xml:space="preserve"> </w:t>
      </w:r>
      <w:r>
        <w:rPr>
          <w:bCs/>
          <w:b/>
        </w:rPr>
        <w:t xml:space="preserve">Medical Researcher</w:t>
      </w:r>
    </w:p>
    <w:p>
      <w:pPr>
        <w:pStyle w:val="BodyText"/>
      </w:pPr>
      <w:r>
        <w:t xml:space="preserve">The data collection process required meticulous attention to detail. We employed digital tablets for data entry to reduce errors associated with paper-based systems. This experience was a critical component of my</w:t>
      </w:r>
      <w:r>
        <w:t xml:space="preserve"> </w:t>
      </w:r>
      <w:r>
        <w:rPr>
          <w:bCs/>
          <w:b/>
        </w:rPr>
        <w:t xml:space="preserve">Internship Report</w:t>
      </w:r>
    </w:p>
    <w:bookmarkEnd w:id="23"/>
    <w:bookmarkStart w:id="24" w:name="X08ec890f8ca9796835445666d99d1530217159f"/>
    <w:p>
      <w:pPr>
        <w:pStyle w:val="Heading3"/>
      </w:pPr>
      <w:r>
        <w:t xml:space="preserve">4.2 Laboratory Support and Clinical Observations</w:t>
      </w:r>
    </w:p>
    <w:p>
      <w:pPr>
        <w:pStyle w:val="FirstParagraph"/>
      </w:pPr>
      <w:r>
        <w:t xml:space="preserve">In addition to fieldwork, I spent considerable time in local laboratories assisting with sample analysis. Working as a</w:t>
      </w:r>
      <w:r>
        <w:t xml:space="preserve"> </w:t>
      </w:r>
      <w:r>
        <w:rPr>
          <w:bCs/>
          <w:b/>
        </w:rPr>
        <w:t xml:space="preserve">Medical Researcher</w:t>
      </w:r>
    </w:p>
    <w:p>
      <w:pPr>
        <w:pStyle w:val="BodyText"/>
      </w:pPr>
      <w:r>
        <w:t xml:space="preserve">I also participated in clinical rounds at public hospitals, observing diagnostic procedures and treatment protocols. These observations provided invaluable insight into the decision-making processes of clinicians working under pressure. The contrast between textbook medicine and the reality of practice in Dakar was a profound learning experience, highlighting the importance of resilience and adaptability in medical research.</w:t>
      </w:r>
    </w:p>
    <w:bookmarkEnd w:id="24"/>
    <w:bookmarkStart w:id="25" w:name="community-health-education"/>
    <w:p>
      <w:pPr>
        <w:pStyle w:val="Heading3"/>
      </w:pPr>
      <w:r>
        <w:t xml:space="preserve">4.3 Community Health Education</w:t>
      </w:r>
    </w:p>
    <w:p>
      <w:pPr>
        <w:pStyle w:val="FirstParagraph"/>
      </w:pPr>
      <w:r>
        <w:t xml:space="preserve">Understanding that research must translate into action, I co-facilitated community workshops aimed at raising awareness about preventive health measures. These sessions were crucial for building trust between researchers and the community, a key aspect of ethical</w:t>
      </w:r>
      <w:r>
        <w:t xml:space="preserve"> </w:t>
      </w:r>
      <w:r>
        <w:rPr>
          <w:bCs/>
          <w:b/>
        </w:rPr>
        <w:t xml:space="preserve">Medical Researcher</w:t>
      </w:r>
    </w:p>
    <w:bookmarkEnd w:id="25"/>
    <w:bookmarkEnd w:id="26"/>
    <w:bookmarkStart w:id="27" w:name="challenges-encountered"/>
    <w:p>
      <w:pPr>
        <w:pStyle w:val="Heading2"/>
      </w:pPr>
      <w:r>
        <w:t xml:space="preserve">5. Challenges Encountered</w:t>
      </w:r>
    </w:p>
    <w:p>
      <w:pPr>
        <w:pStyle w:val="FirstParagraph"/>
      </w:pPr>
      <w:r>
        <w:t xml:space="preserve">The internship was not without its difficulties. One of the primary challenges was language barriers, although French is an official language in Senegal, many community members communicate primarily in Wolof or Pulaar. Overcoming this required patience and reliance on bilingual community liaisons.</w:t>
      </w:r>
    </w:p>
    <w:p>
      <w:pPr>
        <w:pStyle w:val="BodyText"/>
      </w:pPr>
      <w:r>
        <w:t xml:space="preserve">Another challenge was navigating bureaucratic protocols within the</w:t>
      </w:r>
      <w:r>
        <w:t xml:space="preserve"> </w:t>
      </w:r>
      <w:r>
        <w:rPr>
          <w:bCs/>
          <w:b/>
        </w:rPr>
        <w:t xml:space="preserve">Senegal Dakar</w:t>
      </w:r>
    </w:p>
    <w:bookmarkEnd w:id="27"/>
    <w:bookmarkStart w:id="28" w:name="achievements-and-outcomes"/>
    <w:p>
      <w:pPr>
        <w:pStyle w:val="Heading2"/>
      </w:pPr>
      <w:r>
        <w:t xml:space="preserve">6. Achievements and Outcomes</w:t>
      </w:r>
    </w:p>
    <w:p>
      <w:pPr>
        <w:pStyle w:val="FirstParagraph"/>
      </w:pPr>
      <w:r>
        <w:t xml:space="preserve">By the end of my tenure, I had successfully contributed to a dataset comprising over 500 patient records related to vector-borne diseases. This data was subsequently used by senior researchers to identify hotspots for targeted intervention.</w:t>
      </w:r>
    </w:p>
    <w:p>
      <w:pPr>
        <w:pStyle w:val="BodyText"/>
      </w:pPr>
      <w:r>
        <w:t xml:space="preserve">I also assisted in the publication of two briefs on community health perceptions, which were disseminated to local stakeholders. These achievements underscore the tangible impact that a dedicated</w:t>
      </w:r>
      <w:r>
        <w:t xml:space="preserve"> </w:t>
      </w:r>
      <w:r>
        <w:rPr>
          <w:bCs/>
          <w:b/>
        </w:rPr>
        <w:t xml:space="preserve">Medical Researcher Senegal Dakar</w:t>
      </w:r>
    </w:p>
    <w:bookmarkEnd w:id="28"/>
    <w:bookmarkStart w:id="29" w:name="conclusion"/>
    <w:p>
      <w:pPr>
        <w:pStyle w:val="Heading2"/>
      </w:pPr>
      <w:r>
        <w:t xml:space="preserve">7. Conclusion</w:t>
      </w:r>
    </w:p>
    <w:p>
      <w:pPr>
        <w:pStyle w:val="FirstParagraph"/>
      </w:pPr>
      <w:r>
        <w:t xml:space="preserve">This internship has been a transformative experience in my academic and professional journey. Serving as a</w:t>
      </w:r>
      <w:r>
        <w:t xml:space="preserve"> </w:t>
      </w:r>
      <w:r>
        <w:rPr>
          <w:bCs/>
          <w:b/>
        </w:rPr>
        <w:t xml:space="preserve">Medical Researcher</w:t>
      </w:r>
    </w:p>
    <w:p>
      <w:pPr>
        <w:pStyle w:val="BodyText"/>
      </w:pPr>
      <w:r>
        <w:t xml:space="preserve">The experiences documented in this</w:t>
      </w:r>
    </w:p>
    <w:p>
      <w:pPr>
        <w:pStyle w:val="BodyText"/>
      </w:pPr>
      <w:r>
        <w:t xml:space="preserve">Internship Report Medical Researcher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Senegal Dakar</dc:title>
  <dc:creator/>
  <dc:language>en</dc:language>
  <cp:keywords/>
  <dcterms:created xsi:type="dcterms:W3CDTF">2026-07-29T13:06:43Z</dcterms:created>
  <dcterms:modified xsi:type="dcterms:W3CDTF">2026-07-29T13:06:43Z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