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internship-report"/>
    <w:p>
      <w:pPr>
        <w:pStyle w:val="Heading1"/>
      </w:pPr>
      <w:r>
        <w:t xml:space="preserve">Internship Report</w:t>
      </w:r>
    </w:p>
    <w:p>
      <w:pPr>
        <w:pStyle w:val="FirstParagraph"/>
      </w:pPr>
      <w:r>
        <w:rPr>
          <w:bCs/>
          <w:b/>
        </w:rPr>
        <w:t xml:space="preserve">Date:</w:t>
      </w:r>
      <w:r>
        <w:t xml:space="preserve"> </w:t>
      </w:r>
      <w:r>
        <w:t xml:space="preserve">May 24, 2024</w:t>
      </w:r>
      <w:r>
        <w:br/>
      </w:r>
      <w:r>
        <w:rPr>
          <w:bCs/>
          <w:b/>
        </w:rPr>
        <w:t xml:space="preserve">To:</w:t>
      </w:r>
      <w:r>
        <w:t xml:space="preserve">Degree Program Coordination Committee</w:t>
      </w:r>
      <w:r>
        <w:br/>
      </w:r>
    </w:p>
    <w:p>
      <w:pPr>
        <w:pStyle w:val="BodyText"/>
      </w:pPr>
      <w:r>
        <w:t xml:space="preserve">Alexander J. Smith, Medical Research Intern</w:t>
      </w:r>
    </w:p>
    <w:bookmarkEnd w:id="20"/>
    <w:bookmarkStart w:id="26" w:name="i.-executive-summary"/>
    <w:p>
      <w:pPr>
        <w:pStyle w:val="Heading1"/>
      </w:pPr>
      <w:r>
        <w:t xml:space="preserve">I. Executive Summary</w:t>
      </w:r>
    </w:p>
    <w:p>
      <w:pPr>
        <w:pStyle w:val="FirstParagraph"/>
      </w:pPr>
      <w:r>
        <w:t xml:space="preserve">This</w:t>
      </w:r>
      <w:r>
        <w:t xml:space="preserve"> </w:t>
      </w:r>
      <w:r>
        <w:rPr>
          <w:iCs/>
          <w:i/>
        </w:rPr>
        <w:t xml:space="preserve">Internship Report</w:t>
      </w:r>
      <w:r>
        <w:t xml:space="preserve"> </w:t>
      </w:r>
      <w:r>
        <w:t xml:space="preserve">details the comprehensive experiences, academic gains, and professional developments accrued during a twelve-week intensive placement as a</w:t>
      </w:r>
    </w:p>
    <w:p>
      <w:pPr>
        <w:pStyle w:val="BodyText"/>
      </w:pPr>
      <w:r>
        <w:t xml:space="preserve">Medical Researcher</w:t>
      </w:r>
    </w:p>
    <w:p>
      <w:pPr>
        <w:pStyle w:val="BodyText"/>
      </w:pPr>
      <w:r>
        <w:t xml:space="preserve">The primary objective of this internship was to bridge the gap between theoretical medical knowledge and practical application within a resource-constrained yet high-innovation environment. By situating this program in</w:t>
      </w:r>
      <w:r>
        <w:t xml:space="preserve"> </w:t>
      </w:r>
      <w:r>
        <w:rPr>
          <w:iCs/>
          <w:i/>
        </w:rPr>
        <w:t xml:space="preserve">South Africa Cape Town</w:t>
      </w:r>
      <w:r>
        <w:t xml:space="preserve">, the intern gained unique insights into tropical medicine, epidemiological data management, and community-based health interventions that are critical for modern global health professionals.</w:t>
      </w:r>
    </w:p>
    <w:bookmarkStart w:id="21" w:name="ii.-organizational-context-and-location"/>
    <w:p>
      <w:pPr>
        <w:pStyle w:val="Heading2"/>
      </w:pPr>
      <w:r>
        <w:t xml:space="preserve">II. Organizational Context and Location</w:t>
      </w:r>
    </w:p>
    <w:p>
      <w:pPr>
        <w:pStyle w:val="FirstParagraph"/>
      </w:pPr>
      <w:r>
        <w:t xml:space="preserve">The internship was conducted at a leading biomedical research institute located in</w:t>
      </w:r>
      <w:r>
        <w:t xml:space="preserve"> </w:t>
      </w:r>
      <w:r>
        <w:rPr>
          <w:iCs/>
          <w:i/>
        </w:rPr>
        <w:t xml:space="preserve">South Africa Cape Town</w:t>
      </w:r>
      <w:r>
        <w:t xml:space="preserve">, a region renowned for its complex healthcare challenges and pioneering clinical trials.</w:t>
      </w:r>
    </w:p>
    <w:p>
      <w:pPr>
        <w:pStyle w:val="BodyText"/>
      </w:pPr>
      <w:r>
        <w:t xml:space="preserve">South Africa Cape Town</w:t>
      </w:r>
    </w:p>
    <w:p>
      <w:pPr>
        <w:pStyle w:val="BodyText"/>
      </w:pPr>
      <w:r>
        <w:t xml:space="preserve">This location provided an unparalleled backdrop for the role of the</w:t>
      </w:r>
    </w:p>
    <w:p>
      <w:pPr>
        <w:pStyle w:val="BodyText"/>
      </w:pPr>
      <w:r>
        <w:t xml:space="preserve">Medical Researcher. Unlike traditional Western settings, this environment required adaptability in methodology, respect for diverse cultural contexts, and a deep understanding of socioeconomic disparities that influence health outcomes. The specific focus on</w:t>
      </w:r>
    </w:p>
    <w:p>
      <w:pPr>
        <w:pStyle w:val="BodyText"/>
      </w:pPr>
      <w:r>
        <w:t xml:space="preserve">South Africa Cape Town</w:t>
      </w:r>
    </w:p>
    <w:bookmarkEnd w:id="21"/>
    <w:bookmarkStart w:id="22" w:name="X7d46d7ae14ae5b33e9c946ae4f722bb997c688d"/>
    <w:p>
      <w:pPr>
        <w:pStyle w:val="Heading2"/>
      </w:pPr>
      <w:r>
        <w:t xml:space="preserve">III. Roles and Responsibilities as a Medical Researcher</w:t>
      </w:r>
    </w:p>
    <w:p>
      <w:pPr>
        <w:pStyle w:val="FirstParagraph"/>
      </w:pPr>
      <w:r>
        <w:t xml:space="preserve">As a</w:t>
      </w:r>
    </w:p>
    <w:p>
      <w:pPr>
        <w:pStyle w:val="BodyText"/>
      </w:pPr>
      <w:r>
        <w:t xml:space="preserve">Medical Researcher Intern, the primary duty involved supporting senior scientists in data analysis, literature reviews, and field study coordination. The specific responsibilities included:</w:t>
      </w:r>
    </w:p>
    <w:p>
      <w:pPr>
        <w:pStyle w:val="BodyText"/>
      </w:pPr>
      <w:r>
        <w:t xml:space="preserve">Data Management: Cleaning and analyzing large datasets related to infectious disease prevalence in</w:t>
      </w:r>
    </w:p>
    <w:p>
      <w:pPr>
        <w:pStyle w:val="BodyText"/>
      </w:pPr>
      <w:r>
        <w:t xml:space="preserve">South Africa Cape Town</w:t>
      </w:r>
    </w:p>
    <w:p>
      <w:pPr>
        <w:pStyle w:val="BodyText"/>
      </w:pPr>
      <w:r>
        <w:t xml:space="preserve">Literature Review: Conducting comprehensive meta-analyses on recent advancements in HIV/AIDS treatment protocols. This role demanded rigorous attention to detail and adherence to ethical standards, which were strictly monitored throughout the internship at this facility in</w:t>
      </w:r>
    </w:p>
    <w:p>
      <w:pPr>
        <w:pStyle w:val="BodyText"/>
      </w:pPr>
      <w:r>
        <w:t xml:space="preserve">South Africa Cape Town.</w:t>
      </w:r>
    </w:p>
    <w:bookmarkEnd w:id="22"/>
    <w:bookmarkStart w:id="23" w:name="X37a5a4766bb31ac748a5b3899971afbe3f9e0d2"/>
    <w:p>
      <w:pPr>
        <w:pStyle w:val="Heading2"/>
      </w:pPr>
      <w:r>
        <w:t xml:space="preserve">IV. Key Projects and Academic Contributions</w:t>
      </w:r>
    </w:p>
    <w:p>
      <w:pPr>
        <w:pStyle w:val="FirstParagraph"/>
      </w:pPr>
      <w:r>
        <w:t xml:space="preserve">A significant portion of the internship report focuses on three major projects undertaken by this</w:t>
      </w:r>
    </w:p>
    <w:p>
      <w:pPr>
        <w:pStyle w:val="BodyText"/>
      </w:pPr>
      <w:r>
        <w:t xml:space="preserve">Medical Researcher Intern:</w:t>
      </w:r>
    </w:p>
    <w:p>
      <w:pPr>
        <w:numPr>
          <w:ilvl w:val="0"/>
          <w:numId w:val="1001"/>
        </w:numPr>
        <w:pStyle w:val="Compact"/>
      </w:pPr>
      <w:r>
        <w:t xml:space="preserve">Hepatitis B Screening Initiative: Assisted in the design of a community screening program targeting high-risk populations in</w:t>
      </w:r>
    </w:p>
    <w:p>
      <w:pPr>
        <w:numPr>
          <w:ilvl w:val="0"/>
          <w:numId w:val="1000"/>
        </w:numPr>
        <w:pStyle w:val="Compact"/>
      </w:pPr>
      <w:r>
        <w:t xml:space="preserve">South Africa Cape Town. This project highlighted the importance of accessible healthcare infrastructure.The final analysis contributed to a regional publication on vaccine efficacy.</w:t>
      </w:r>
    </w:p>
    <w:bookmarkEnd w:id="23"/>
    <w:bookmarkStart w:id="24" w:name="v.-challenges-and-solutions"/>
    <w:p>
      <w:pPr>
        <w:pStyle w:val="Heading2"/>
      </w:pPr>
      <w:r>
        <w:t xml:space="preserve">V. Challenges and Solutions</w:t>
      </w:r>
    </w:p>
    <w:p>
      <w:pPr>
        <w:pStyle w:val="FirstParagraph"/>
      </w:pPr>
      <w:r>
        <w:t xml:space="preserve">Navigating the role of a</w:t>
      </w:r>
    </w:p>
    <w:p>
      <w:pPr>
        <w:pStyle w:val="BodyText"/>
      </w:pPr>
      <w:r>
        <w:t xml:space="preserve">Medical Researcher InternIn</w:t>
      </w:r>
    </w:p>
    <w:p>
      <w:pPr>
        <w:pStyle w:val="BodyText"/>
      </w:pPr>
      <w:r>
        <w:t xml:space="preserve">South Africa Cape Town, bureaucratic hurdles and resource limitations were frequent challenges. For example, securing patient consent forms required navigating multilingual barriers (English, Afrikaans, Xhosa). The solution involved collaborating with local community liaisons to ensure culturally appropriate communication. This experience reinforced that effective medical research is not just about data, but about human connection.</w:t>
      </w:r>
    </w:p>
    <w:bookmarkEnd w:id="24"/>
    <w:bookmarkStart w:id="25" w:name="vi.-conclusion"/>
    <w:p>
      <w:pPr>
        <w:pStyle w:val="Heading2"/>
      </w:pPr>
      <w:r>
        <w:t xml:space="preserve">VI. Conclusion</w:t>
      </w:r>
    </w:p>
    <w:p>
      <w:pPr>
        <w:pStyle w:val="FirstParagraph"/>
      </w:pPr>
      <w:r>
        <w:t xml:space="preserve">In conclusion, this</w:t>
      </w:r>
      <w:r>
        <w:t xml:space="preserve"> </w:t>
      </w:r>
      <w:r>
        <w:rPr>
          <w:iCs/>
          <w:i/>
        </w:rPr>
        <w:t xml:space="preserve">Internship Report</w:t>
      </w:r>
      <w:r>
        <w:t xml:space="preserve"> </w:t>
      </w:r>
      <w:r>
        <w:t xml:space="preserve">affirms that the placement as a</w:t>
      </w:r>
    </w:p>
    <w:p>
      <w:pPr>
        <w:pStyle w:val="BodyText"/>
      </w:pPr>
      <w:r>
        <w:t xml:space="preserve">Medical Researcher Intern. The unique context of studying and working in</w:t>
      </w:r>
    </w:p>
    <w:p>
      <w:pPr>
        <w:pStyle w:val="BodyText"/>
      </w:pPr>
      <w:r>
        <w:t xml:space="preserve">South Africa Cape Town</w:t>
      </w:r>
    </w:p>
    <w:p>
      <w:pPr>
        <w:pStyle w:val="BodyText"/>
      </w:pPr>
      <w:r>
        <w:t xml:space="preserve">This experience has solidified my commitment to global health equity and equipped me with the analytical skills necessary for future biomedical endeavors. I highly recommend this program structure to other medical students seeking immersive, impactful research experiences.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South Africa Cape Town</dc:title>
  <dc:creator/>
  <dc:language>en</dc:language>
  <cp:keywords/>
  <dcterms:created xsi:type="dcterms:W3CDTF">2026-07-30T02:26:16Z</dcterms:created>
  <dcterms:modified xsi:type="dcterms:W3CDTF">2026-07-30T02:26:16Z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