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p>
      <w:pPr>
        <w:pStyle w:val="FirstParagraph"/>
      </w:pPr>
      <w:r>
        <w:t xml:space="preserve">```html</w:t>
      </w:r>
    </w:p>
    <w:bookmarkStart w:id="25" w:name="X01cec11b836d778974b2f2fea684ea60492ed9c"/>
    <w:p>
      <w:pPr>
        <w:pStyle w:val="Heading1"/>
      </w:pPr>
      <w:r>
        <w:t xml:space="preserve">The Dynamics of Atmospheric Science in the Southern Hemisphere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This document serves as a comprehensive summary of my internship experience as a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, conducted during the summer months within the vibrant urban and environmental landscape of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 This report details the technical skills acquired, professional challenges overcome, and specific insights gained regarding regional weather systems.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internship program was designed to bridge theoretical atmospheric science with practical application. While studying meteorology globally provides a broad overview of weather patterns, specializing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 </w:t>
      </w:r>
      <w:r>
        <w:t xml:space="preserve">offered a unique perspective on how temperate and maritime climates influence local forecasting accuracy.</w:t>
      </w:r>
    </w:p>
    <w:bookmarkEnd w:id="20"/>
    <w:bookmarkStart w:id="21" w:name="technical-skills-operational-forecasting"/>
    <w:p>
      <w:pPr>
        <w:pStyle w:val="Heading2"/>
      </w:pPr>
      <w:r>
        <w:t xml:space="preserve">2. Technical Skills &amp; Operational Forecasting</w:t>
      </w:r>
    </w:p>
    <w:p>
      <w:pPr>
        <w:pStyle w:val="FirstParagraph"/>
      </w:pPr>
      <w:r>
        <w:rPr>
          <w:bCs/>
          <w:b/>
        </w:rPr>
        <w:t xml:space="preserve">The Bureau of Meteorology (BoM) Integration:</w:t>
      </w:r>
      <w:r>
        <w:br/>
      </w:r>
      <w:r>
        <w:t xml:space="preserve">A core component of the internship involved shadowing senior forecasters at the BoM office in Melbourne. I learned to interpret radar reflectivity data and satellite imagery specific to the Southern Hemisphere’s seasonal shifts.</w:t>
      </w:r>
    </w:p>
    <w:p>
      <w:pPr>
        <w:pStyle w:val="BodyText"/>
      </w:pPr>
      <w:r>
        <w:rPr>
          <w:bCs/>
          <w:b/>
        </w:rPr>
        <w:t xml:space="preserve">Model Interpretation:</w:t>
      </w:r>
      <w:r>
        <w:br/>
      </w:r>
      <w:r>
        <w:t xml:space="preserve">I utilized advanced numerical weather prediction models (NWP) such as ACCESS-CM2. Understanding how these models process data for the complex terrain surrounding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 </w:t>
      </w:r>
      <w:r>
        <w:t xml:space="preserve">was critical. I analyzed variables including:</w:t>
      </w:r>
      <w:r>
        <w:t xml:space="preserve"> </w:t>
      </w:r>
      <w:r>
        <w:t xml:space="preserve">- Atmospheric pressure gradients across Bass Strait</w:t>
      </w:r>
      <w:r>
        <w:br/>
      </w:r>
      <w:r>
        <w:t xml:space="preserve">- Wind shear profiles impacting urban air quality</w:t>
      </w:r>
      <w:r>
        <w:br/>
      </w:r>
      <w:r>
        <w:t xml:space="preserve">- Precipitation accumulation rates during cold fronts</w:t>
      </w:r>
    </w:p>
    <w:p>
      <w:pPr>
        <w:pStyle w:val="BodyText"/>
      </w:pPr>
      <w:r>
        <w:rPr>
          <w:bCs/>
          <w:b/>
        </w:rPr>
        <w:t xml:space="preserve">Data Visualization:</w:t>
      </w:r>
      <w:r>
        <w:br/>
      </w:r>
      <w:r>
        <w:t xml:space="preserve">I developed visual aids for public briefing sessions. These graphics highlighted how local microclimates within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 </w:t>
      </w:r>
      <w:r>
        <w:t xml:space="preserve">could vary significantly over short distances, improving public understanding of weather risks.</w:t>
      </w:r>
    </w:p>
    <w:bookmarkEnd w:id="21"/>
    <w:bookmarkStart w:id="22" w:name="key-projects-research"/>
    <w:p>
      <w:pPr>
        <w:pStyle w:val="Heading2"/>
      </w:pPr>
      <w:r>
        <w:t xml:space="preserve">3. Key Projects &amp; Research</w:t>
      </w:r>
    </w:p>
    <w:p>
      <w:pPr>
        <w:pStyle w:val="FirstParagraph"/>
      </w:pPr>
      <w:r>
        <w:rPr>
          <w:bCs/>
          <w:b/>
        </w:rPr>
        <w:t xml:space="preserve">Air Quality Monitoring:</w:t>
      </w:r>
      <w:r>
        <w:br/>
      </w:r>
      <w:r>
        <w:t xml:space="preserve">A major project involved correlating meteorological data with particulate matter (PM2.5) levels in the Melbourne CBD. I observed how wind speed and direction, particularly during winter inversions, trap pollutants. This research helped refine short-term forecasts for air quality alerts.</w:t>
      </w:r>
    </w:p>
    <w:p>
      <w:pPr>
        <w:pStyle w:val="BodyText"/>
      </w:pPr>
      <w:r>
        <w:rPr>
          <w:bCs/>
          <w:b/>
        </w:rPr>
        <w:t xml:space="preserve">Extreme Weather Event Analysis:</w:t>
      </w:r>
      <w:r>
        <w:br/>
      </w:r>
      <w:r>
        <w:t xml:space="preserve">I assisted in post-event analysis of severe thunderstorms that frequently impact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 By examining mesoscale convective systems, I identified patterns preceding heavy rainfall and hail. This work enhanced my ability to issue timely warnings, a critical skill for any professional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.</w:t>
      </w:r>
    </w:p>
    <w:bookmarkEnd w:id="22"/>
    <w:bookmarkStart w:id="23" w:name="professional-development-challenges"/>
    <w:p>
      <w:pPr>
        <w:pStyle w:val="Heading2"/>
      </w:pPr>
      <w:r>
        <w:t xml:space="preserve">4. Professional Development &amp; Challenges</w:t>
      </w:r>
    </w:p>
    <w:p>
      <w:pPr>
        <w:pStyle w:val="FirstParagraph"/>
      </w:pPr>
      <w:r>
        <w:rPr>
          <w:bCs/>
          <w:b/>
        </w:rPr>
        <w:t xml:space="preserve">Adapting to Variable Conditions:</w:t>
      </w:r>
      <w:r>
        <w:br/>
      </w:r>
      <w:r>
        <w:t xml:space="preserve">One of the most significant challenges was adapting to the rapid weather changes characteristic of Victoria. As a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, precision is key, but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, "four seasons in one day" is more than a phrase—it’s a reality. This taught me to remain agile and update forecasts rapidly based on real-time observations.</w:t>
      </w:r>
    </w:p>
    <w:p>
      <w:pPr>
        <w:pStyle w:val="BodyText"/>
      </w:pPr>
      <w:r>
        <w:rPr>
          <w:bCs/>
          <w:b/>
        </w:rPr>
        <w:t xml:space="preserve">Communication Skills:</w:t>
      </w:r>
      <w:r>
        <w:br/>
      </w:r>
      <w:r>
        <w:t xml:space="preserve">Translating complex scientific data into actionable public advice was an essential part of the role. I presented weekly outlooks to stakeholders, emphasizing how weather impacts transport, health, and outdoor activities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</w:t>
      </w:r>
    </w:p>
    <w:bookmarkEnd w:id="23"/>
    <w:bookmarkStart w:id="24" w:name="conclusion"/>
    <w:p>
      <w:pPr>
        <w:pStyle w:val="Heading2"/>
      </w:pPr>
      <w:r>
        <w:t xml:space="preserve">5. Conclusion</w:t>
      </w:r>
    </w:p>
    <w:p>
      <w:pPr>
        <w:pStyle w:val="FirstParagraph"/>
      </w:pPr>
      <w:r>
        <w:t xml:space="preserve">This internship has been instrumental in my professional growth. Working as a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in the dynamic environment of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 </w:t>
      </w:r>
      <w:r>
        <w:t xml:space="preserve">provided invaluable experience.</w:t>
      </w:r>
    </w:p>
    <w:p>
      <w:pPr>
        <w:pStyle w:val="BodyText"/>
      </w:pPr>
      <w:r>
        <w:t xml:space="preserve">I gained proficiency in specialized software, improved my analytical capabilities, and developed resilience under pressure. The specific focus on regional weather patterns unique to Victoria has given me a competitive edge for future roles in atmospheric science.</w:t>
      </w:r>
    </w:p>
    <w:p>
      <w:pPr>
        <w:pStyle w:val="BodyText"/>
      </w:pPr>
      <w:r>
        <w:t xml:space="preserve">I am eager to apply these skills to contribute further to the field of meteorology, ensuring accurate forecasting and public safety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 </w:t>
      </w:r>
      <w:r>
        <w:t xml:space="preserve">and beyond.</w:t>
      </w:r>
    </w:p>
    <w:p>
      <w:pPr>
        <w:pStyle w:val="BodyText"/>
      </w:pPr>
      <w:r>
        <w:rPr>
          <w:bCs/>
          <w:b/>
        </w:rPr>
        <w:t xml:space="preserve">Sincerely,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[Your Name]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Meteorology Intern</w:t>
      </w:r>
    </w:p>
    <w:p>
      <w:pPr>
        <w:pStyle w:val="BodyText"/>
      </w:pPr>
      <w:r>
        <w:t xml:space="preserve">```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Meteorologist in Australia Melbourne</dc:title>
  <dc:creator/>
  <dc:language>en</dc:language>
  <cp:keywords/>
  <dcterms:created xsi:type="dcterms:W3CDTF">2026-07-29T07:54:50Z</dcterms:created>
  <dcterms:modified xsi:type="dcterms:W3CDTF">2026-07-29T07:54:50Z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