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Germany</w:t>
      </w:r>
      <w:r>
        <w:t xml:space="preserve"> </w:t>
      </w:r>
      <w:r>
        <w:t xml:space="preserve">Frankfurt</w:t>
      </w:r>
    </w:p>
    <w:p>
      <w:pPr>
        <w:pStyle w:val="FirstParagraph"/>
      </w:pPr>
      <w:r>
        <w:rPr>
          <w:bCs/>
          <w:b/>
        </w:rPr>
        <w:t xml:space="preserve">Name:</w:t>
      </w:r>
      <w:r>
        <w:t xml:space="preserve"> </w:t>
      </w:r>
      <w:r>
        <w:t xml:space="preserve">Alex Schmidt</w:t>
      </w:r>
    </w:p>
    <w:p>
      <w:pPr>
        <w:pStyle w:val="BodyText"/>
      </w:pPr>
      <w:r>
        <w:rPr>
          <w:bCs/>
          <w:b/>
        </w:rPr>
        <w:t xml:space="preserve">Institution:</w:t>
      </w:r>
      <w:r>
        <w:t xml:space="preserve"> </w:t>
      </w:r>
      <w:r>
        <w:t xml:space="preserve">Institute of Atmospheric Sciences, Goethe University Frankfurt</w:t>
      </w:r>
    </w:p>
    <w:p>
      <w:pPr>
        <w:pStyle w:val="BodyText"/>
      </w:pPr>
      <w:r>
        <w:rPr>
          <w:bCs/>
          <w:b/>
        </w:rPr>
        <w:t xml:space="preserve">Date:</w:t>
      </w:r>
      <w:r>
        <w:t xml:space="preserve"> </w:t>
      </w:r>
      <w:r>
        <w:t xml:space="preserve">October 2023 - December 2023</w:t>
      </w:r>
    </w:p>
    <w:bookmarkStart w:id="20" w:name="internship-report"/>
    <w:p>
      <w:pPr>
        <w:pStyle w:val="Heading1"/>
      </w:pPr>
      <w:r>
        <w:t xml:space="preserve">Internship Report</w:t>
      </w:r>
    </w:p>
    <w:bookmarkEnd w:id="20"/>
    <w:bookmarkStart w:id="28" w:name="Xb0aa1b0361bb25e60a6929e794324ab2b8dd5f6"/>
    <w:p>
      <w:pPr>
        <w:pStyle w:val="Heading1"/>
      </w:pPr>
      <w:r>
        <w:t xml:space="preserve">Meteorological Analysis and Forecasting Operations in Germany Frankfurt</w:t>
      </w:r>
    </w:p>
    <w:p>
      <w:pPr>
        <w:pStyle w:val="FirstParagraph"/>
      </w:pPr>
      <w:r>
        <w:rPr>
          <w:bCs/>
          <w:b/>
        </w:rPr>
        <w:t xml:space="preserve">Submitted by:</w:t>
      </w:r>
      <w:r>
        <w:t xml:space="preserve"> </w:t>
      </w:r>
      <w:r>
        <w:t xml:space="preserve">Alex Schmidt</w:t>
      </w:r>
      <w:r>
        <w:br/>
      </w:r>
      <w:r>
        <w:rPr>
          <w:bCs/>
          <w:b/>
        </w:rPr>
        <w:t xml:space="preserve">Degree Program:</w:t>
      </w:r>
      <w:r>
        <w:t xml:space="preserve"> </w:t>
      </w:r>
      <w:r>
        <w:t xml:space="preserve">B.Sc. Meteorology</w:t>
      </w:r>
      <w:r>
        <w:br/>
      </w:r>
      <w:r>
        <w:rPr>
          <w:bCs/>
          <w:b/>
        </w:rPr>
        <w:t xml:space="preserve">Mentor:</w:t>
      </w:r>
      <w:r>
        <w:t xml:space="preserve"> </w:t>
      </w:r>
      <w:r>
        <w:t xml:space="preserve">Dr. Elena Weber, Senior Forecaster</w:t>
      </w:r>
    </w:p>
    <w:bookmarkStart w:id="21" w:name="introduction-and-contextual-background"/>
    <w:p>
      <w:pPr>
        <w:pStyle w:val="Heading2"/>
      </w:pPr>
      <w:r>
        <w:t xml:space="preserve">1. Introduction and Contextual Background</w:t>
      </w:r>
    </w:p>
    <w:p>
      <w:pPr>
        <w:pStyle w:val="FirstParagraph"/>
      </w:pPr>
      <w:r>
        <w:t xml:space="preserve">The primary objective of this</w:t>
      </w:r>
      <w:r>
        <w:t xml:space="preserve"> </w:t>
      </w:r>
      <w:r>
        <w:rPr>
          <w:bCs/>
          <w:b/>
        </w:rPr>
        <w:t xml:space="preserve">Internship Report</w:t>
      </w:r>
      <w:r>
        <w:t xml:space="preserve"> </w:t>
      </w:r>
      <w:r>
        <w:t xml:space="preserve">is to document the practical experience gained during a three-month professional placement within the field of applied meteorology. This report specifically focuses on the operational dynamics, technical challenges, and scientific methodologies employed by forecasting teams in</w:t>
      </w:r>
      <w:r>
        <w:t xml:space="preserve"> </w:t>
      </w:r>
      <w:r>
        <w:rPr>
          <w:bCs/>
          <w:b/>
        </w:rPr>
        <w:t xml:space="preserve">Germany Frankfurt</w:t>
      </w:r>
      <w:r>
        <w:t xml:space="preserve">. As a major financial hub and transportation nexus in Central Europe, Frankfurt presents a unique microclimate that requires precise atmospheric monitoring. The region is heavily influenced by the North Sea air masses moving eastward, which interact with the complex topography of the Rhine Main area. Understanding these interactions is critical for accurate weather prediction in this specific geographical context.</w:t>
      </w:r>
    </w:p>
    <w:p>
      <w:pPr>
        <w:pStyle w:val="BodyText"/>
      </w:pPr>
      <w:r>
        <w:t xml:space="preserve">The role of a</w:t>
      </w:r>
      <w:r>
        <w:t xml:space="preserve"> </w:t>
      </w:r>
      <w:r>
        <w:rPr>
          <w:bCs/>
          <w:b/>
        </w:rPr>
        <w:t xml:space="preserve">Meteorologist</w:t>
      </w:r>
      <w:r>
        <w:t xml:space="preserve"> </w:t>
      </w:r>
      <w:r>
        <w:t xml:space="preserve">extends far beyond simple temperature and precipitation forecasting. It involves a rigorous interpretation of satellite imagery, radar data, and numerical weather prediction (NWP) models. During this internship, I was immersed in an environment where scientific accuracy meets public safety and economic utility. The report details the daily routines, specific case studies involving severe weather events in</w:t>
      </w:r>
      <w:r>
        <w:t xml:space="preserve"> </w:t>
      </w:r>
      <w:r>
        <w:rPr>
          <w:bCs/>
          <w:b/>
        </w:rPr>
        <w:t xml:space="preserve">Germany Frankfurt</w:t>
      </w:r>
      <w:r>
        <w:t xml:space="preserve">, and the technological infrastructure utilized by modern meteorological services.</w:t>
      </w:r>
    </w:p>
    <w:bookmarkEnd w:id="21"/>
    <w:bookmarkStart w:id="22" w:name="objectives-of-the-internship"/>
    <w:p>
      <w:pPr>
        <w:pStyle w:val="Heading2"/>
      </w:pPr>
      <w:r>
        <w:t xml:space="preserve">2. Objectives of the Internship</w:t>
      </w:r>
    </w:p>
    <w:p>
      <w:pPr>
        <w:pStyle w:val="FirstParagraph"/>
      </w:pPr>
      <w:r>
        <w:t xml:space="preserve">The internship was designed to bridge the gap between theoretical academic knowledge and practical application. The key objectives included:</w:t>
      </w:r>
    </w:p>
    <w:p>
      <w:pPr>
        <w:numPr>
          <w:ilvl w:val="0"/>
          <w:numId w:val="1001"/>
        </w:numPr>
        <w:pStyle w:val="Compact"/>
      </w:pPr>
      <w:r>
        <w:t xml:space="preserve">Gaining proficiency in using advanced meteorological software suites, including Meteosat satellite data processing tools and ECMWF model outputs.</w:t>
      </w:r>
    </w:p>
    <w:p>
      <w:pPr>
        <w:numPr>
          <w:ilvl w:val="0"/>
          <w:numId w:val="1001"/>
        </w:numPr>
        <w:pStyle w:val="Compact"/>
      </w:pPr>
      <w:r>
        <w:t xml:space="preserve">Understanding the specific synoptic patterns that affect the climate of</w:t>
      </w:r>
      <w:r>
        <w:t xml:space="preserve"> </w:t>
      </w:r>
      <w:r>
        <w:rPr>
          <w:bCs/>
          <w:b/>
        </w:rPr>
        <w:t xml:space="preserve">Germany Frankfurt</w:t>
      </w:r>
      <w:r>
        <w:t xml:space="preserve">, particularly during seasonal transitions.</w:t>
      </w:r>
    </w:p>
    <w:p>
      <w:pPr>
        <w:numPr>
          <w:ilvl w:val="0"/>
          <w:numId w:val="1001"/>
        </w:numPr>
        <w:pStyle w:val="Compact"/>
      </w:pPr>
      <w:r>
        <w:t xml:space="preserve">Analyzing how a professional</w:t>
      </w:r>
      <w:r>
        <w:t xml:space="preserve"> </w:t>
      </w:r>
      <w:r>
        <w:rPr>
          <w:bCs/>
          <w:b/>
        </w:rPr>
        <w:t xml:space="preserve">Meteorologist</w:t>
      </w:r>
      <w:r>
        <w:t xml:space="preserve"> </w:t>
      </w:r>
      <w:r>
        <w:t xml:space="preserve">interprets uncertainty in forecasting models to provide probabilistic forecasts for stakeholders.</w:t>
      </w:r>
    </w:p>
    <w:p>
      <w:pPr>
        <w:numPr>
          <w:ilvl w:val="0"/>
          <w:numId w:val="1001"/>
        </w:numPr>
        <w:pStyle w:val="Compact"/>
      </w:pPr>
      <w:r>
        <w:t xml:space="preserve">Critically evaluating the impact of urban heat islands in dense metropolitan areas like Frankfurt on local weather phenomena.</w:t>
      </w:r>
    </w:p>
    <w:bookmarkEnd w:id="22"/>
    <w:bookmarkStart w:id="23" w:name="methodology-and-daily-operations"/>
    <w:p>
      <w:pPr>
        <w:pStyle w:val="Heading2"/>
      </w:pPr>
      <w:r>
        <w:t xml:space="preserve">3. Methodology and Daily Operations</w:t>
      </w:r>
    </w:p>
    <w:p>
      <w:pPr>
        <w:pStyle w:val="FirstParagraph"/>
      </w:pPr>
      <w:r>
        <w:t xml:space="preserve">The workflow of a</w:t>
      </w:r>
      <w:r>
        <w:t xml:space="preserve"> </w:t>
      </w:r>
      <w:r>
        <w:rPr>
          <w:bCs/>
          <w:b/>
        </w:rPr>
        <w:t xml:space="preserve">Meteorologist</w:t>
      </w:r>
      <w:r>
        <w:t xml:space="preserve"> </w:t>
      </w:r>
      <w:r>
        <w:t xml:space="preserve">in this setting is highly structured and time-sensitive. My daily routine began with the analysis of global model runs, specifically comparing outputs from the GFS (Global Forecast System) and the ICON (Icosahedral Nonhydrostatic) model developed by the German Weather Service (DWD). These models were then down-scaled to provide high-resolution predictions for</w:t>
      </w:r>
      <w:r>
        <w:t xml:space="preserve"> </w:t>
      </w:r>
      <w:r>
        <w:rPr>
          <w:bCs/>
          <w:b/>
        </w:rPr>
        <w:t xml:space="preserve">Germany Frankfurt</w:t>
      </w:r>
      <w:r>
        <w:t xml:space="preserve">.</w:t>
      </w:r>
    </w:p>
    <w:p>
      <w:pPr>
        <w:pStyle w:val="BodyText"/>
      </w:pPr>
      <w:r>
        <w:t xml:space="preserve">A significant portion of my time was dedicated to interpreting radar composites. The Doppler radar network surrounding the Rhine-Main area provides crucial real-time data on precipitation intensity and wind velocity within storm cells. I learned to distinguish between stratiform and convective precipitation, a skill essential for issuing accurate warnings. Furthermore, I assisted in the validation of previous forecasts against observational data from automatic weather stations located across Frankfurt. This feedback loop is vital for refining model parameters and improving future accuracy.</w:t>
      </w:r>
    </w:p>
    <w:bookmarkEnd w:id="23"/>
    <w:bookmarkStart w:id="24" w:name="case-study-the-winter-storm-event"/>
    <w:p>
      <w:pPr>
        <w:pStyle w:val="Heading2"/>
      </w:pPr>
      <w:r>
        <w:t xml:space="preserve">4. Case Study: The Winter Storm Event</w:t>
      </w:r>
    </w:p>
    <w:p>
      <w:pPr>
        <w:pStyle w:val="FirstParagraph"/>
      </w:pPr>
      <w:r>
        <w:t xml:space="preserve">A highlight of this internship was my involvement during a significant winter storm event that impacted</w:t>
      </w:r>
      <w:r>
        <w:t xml:space="preserve"> </w:t>
      </w:r>
      <w:r>
        <w:rPr>
          <w:bCs/>
          <w:b/>
        </w:rPr>
        <w:t xml:space="preserve">Germany Frankfurt</w:t>
      </w:r>
      <w:r>
        <w:t xml:space="preserve">. This case study exemplifies the rapid decision-making capabilities required of a modern</w:t>
      </w:r>
      <w:r>
        <w:t xml:space="preserve"> </w:t>
      </w:r>
      <w:r>
        <w:rPr>
          <w:bCs/>
          <w:b/>
        </w:rPr>
        <w:t xml:space="preserve">Meteorologist</w:t>
      </w:r>
      <w:r>
        <w:t xml:space="preserve">. Initially, models showed divergent outcomes regarding the track and intensity of the low-pressure system. One scenario suggested a mild winter day, while another predicted heavy snowfall and ice accumulation.</w:t>
      </w:r>
    </w:p>
    <w:p>
      <w:pPr>
        <w:pStyle w:val="BodyText"/>
      </w:pPr>
      <w:r>
        <w:t xml:space="preserve">By analyzing vertical wind profiles and moisture transport mechanisms, I helped identify that cold air advection would be stronger than initially modeled. This insight was crucial for updating the warning levels issued to the public and infrastructure managers in Frankfurt. We coordinated closely with local authorities to prepare for potential transportation disruptions on the A3 highway and delays at Frankfurt Airport, a critical aviation hub in Europe. This experience underscored the societal importance of meteorological services and how precise forecasting can mitigate economic losses.</w:t>
      </w:r>
    </w:p>
    <w:bookmarkEnd w:id="24"/>
    <w:bookmarkStart w:id="25" w:name="challenges-and-technical-insights"/>
    <w:p>
      <w:pPr>
        <w:pStyle w:val="Heading2"/>
      </w:pPr>
      <w:r>
        <w:t xml:space="preserve">5. Challenges and Technical Insights</w:t>
      </w:r>
    </w:p>
    <w:p>
      <w:pPr>
        <w:pStyle w:val="FirstParagraph"/>
      </w:pPr>
      <w:r>
        <w:t xml:space="preserve">The transition from academic study to professional practice revealed several challenges inherent to the profession. One major issue is "model noise," where slight variations in initial conditions lead to vastly different outcomes, a phenomenon known as chaotic sensitivity. As a</w:t>
      </w:r>
      <w:r>
        <w:t xml:space="preserve"> </w:t>
      </w:r>
      <w:r>
        <w:rPr>
          <w:bCs/>
          <w:b/>
        </w:rPr>
        <w:t xml:space="preserve">Meteorologist</w:t>
      </w:r>
      <w:r>
        <w:t xml:space="preserve">, learning to communicate this uncertainty clearly is as important as the forecast itself. In</w:t>
      </w:r>
      <w:r>
        <w:t xml:space="preserve"> </w:t>
      </w:r>
      <w:r>
        <w:rPr>
          <w:bCs/>
          <w:b/>
        </w:rPr>
        <w:t xml:space="preserve">Germany Frankfurt</w:t>
      </w:r>
      <w:r>
        <w:t xml:space="preserve">, where weather can change rapidly due to local topography and urban effects, relying solely on global models is insufficient.</w:t>
      </w:r>
    </w:p>
    <w:p>
      <w:pPr>
        <w:pStyle w:val="BodyText"/>
      </w:pPr>
      <w:r>
        <w:t xml:space="preserve">I also gained exposure to automated data processing pipelines. Modern meteorology relies heavily on big data analytics to process petabytes of information from satellites and ground stations. Understanding Python scripting for atmospheric science allowed me to automate routine checks, freeing up time for more complex synoptic analysis. This technical skill set is increasingly demanded in the job market for aspiring</w:t>
      </w:r>
      <w:r>
        <w:t xml:space="preserve"> </w:t>
      </w:r>
      <w:r>
        <w:rPr>
          <w:bCs/>
          <w:b/>
        </w:rPr>
        <w:t xml:space="preserve">Meteorologist</w:t>
      </w:r>
      <w:r>
        <w:t xml:space="preserve"> </w:t>
      </w:r>
      <w:r>
        <w:t xml:space="preserve">professionals.</w:t>
      </w:r>
    </w:p>
    <w:bookmarkEnd w:id="25"/>
    <w:bookmarkStart w:id="26" w:name="professional-development-and-soft-skills"/>
    <w:p>
      <w:pPr>
        <w:pStyle w:val="Heading2"/>
      </w:pPr>
      <w:r>
        <w:t xml:space="preserve">6. Professional Development and Soft Skills</w:t>
      </w:r>
    </w:p>
    <w:p>
      <w:pPr>
        <w:pStyle w:val="FirstParagraph"/>
      </w:pPr>
      <w:r>
        <w:t xml:space="preserve">Beyond technical skills, this internship emphasized the importance of interdisciplinary communication. A</w:t>
      </w:r>
      <w:r>
        <w:t xml:space="preserve"> </w:t>
      </w:r>
      <w:r>
        <w:rPr>
          <w:bCs/>
          <w:b/>
        </w:rPr>
        <w:t xml:space="preserve">Meteorologist</w:t>
      </w:r>
      <w:r>
        <w:t xml:space="preserve"> </w:t>
      </w:r>
      <w:r>
        <w:t xml:space="preserve">does not work in isolation; they serve aviation, agriculture, energy sectors, and the general public. In Frankfurt’s context, clear communication with airport controllers regarding wind shear and visibility is paramount for flight safety. I learned to translate complex atmospheric data into actionable advice for non-specialists.</w:t>
      </w:r>
    </w:p>
    <w:p>
      <w:pPr>
        <w:pStyle w:val="BodyText"/>
      </w:pPr>
      <w:r>
        <w:t xml:space="preserve">Furthermore, working in a diverse team in</w:t>
      </w:r>
      <w:r>
        <w:t xml:space="preserve"> </w:t>
      </w:r>
      <w:r>
        <w:rPr>
          <w:bCs/>
          <w:b/>
        </w:rPr>
        <w:t xml:space="preserve">Germany Frankfurt</w:t>
      </w:r>
      <w:r>
        <w:t xml:space="preserve"> </w:t>
      </w:r>
      <w:r>
        <w:t xml:space="preserve">enhanced my cross-cultural communication skills. The international nature of the city and the meteorological community required adaptability and respect for different perspectives. This environment fostered a culture of continuous learning and peer review, which is essential for maintaining scientific integrity.</w:t>
      </w:r>
    </w:p>
    <w:bookmarkEnd w:id="26"/>
    <w:bookmarkStart w:id="27" w:name="conclusion"/>
    <w:p>
      <w:pPr>
        <w:pStyle w:val="Heading2"/>
      </w:pPr>
      <w:r>
        <w:t xml:space="preserve">7. Conclusion</w:t>
      </w:r>
    </w:p>
    <w:p>
      <w:pPr>
        <w:pStyle w:val="FirstParagraph"/>
      </w:pPr>
      <w:r>
        <w:t xml:space="preserve">In conclusion, this internship has provided an invaluable perspective on the multifaceted role of a</w:t>
      </w:r>
      <w:r>
        <w:t xml:space="preserve"> </w:t>
      </w:r>
      <w:r>
        <w:rPr>
          <w:bCs/>
          <w:b/>
        </w:rPr>
        <w:t xml:space="preserve">Meteorologist</w:t>
      </w:r>
      <w:r>
        <w:t xml:space="preserve">. The experience in</w:t>
      </w:r>
      <w:r>
        <w:t xml:space="preserve"> </w:t>
      </w:r>
      <w:r>
        <w:rPr>
          <w:bCs/>
          <w:b/>
        </w:rPr>
        <w:t xml:space="preserve">Germany Frankfurt</w:t>
      </w:r>
      <w:r>
        <w:t xml:space="preserve"> </w:t>
      </w:r>
      <w:r>
        <w:t xml:space="preserve">highlighted the critical intersection of science, technology, and public service. From analyzing global model data to issuing timely warnings during severe weather events, every task contributed to a deeper understanding of atmospheric processes.</w:t>
      </w:r>
    </w:p>
    <w:p>
      <w:pPr>
        <w:pStyle w:val="BodyText"/>
      </w:pPr>
      <w:r>
        <w:t xml:space="preserve">The practical insights gained regarding local microclimates and urban weather effects in Frankfurt are particularly relevant for future career endeavors. The internship not only validated my academic foundation but also equipped me with the technical and soft skills necessary to thrive in the competitive field of meteorology. I am confident that the knowledge acquired during this period will serve as a strong foundation for my professional development, allowing me to contribute effectively to weather forecasting and climate research in the future.</w:t>
      </w:r>
    </w:p>
    <w:p>
      <w:pPr>
        <w:pStyle w:val="BodyText"/>
      </w:pPr>
      <w:r>
        <w:t xml:space="preserve">© 2023 Alex Schmidt. All Rights Reserved. Internship Report on Meteorology.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Germany Frankfurt</dc:title>
  <dc:creator/>
  <dc:language>en</dc:language>
  <cp:keywords/>
  <dcterms:created xsi:type="dcterms:W3CDTF">2026-07-29T08:19:34Z</dcterms:created>
  <dcterms:modified xsi:type="dcterms:W3CDTF">2026-07-29T08:19:34Z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