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South</w:t>
      </w:r>
      <w:r>
        <w:t xml:space="preserve"> </w:t>
      </w:r>
      <w:r>
        <w:t xml:space="preserve">Florida</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Institution/Agency:</w:t>
      </w:r>
      <w:r>
        <w:t xml:space="preserve"> </w:t>
      </w:r>
      <w:r>
        <w:t xml:space="preserve">National Weather Service Office, Miami, Florida</w:t>
      </w:r>
      <w:r>
        <w:br/>
      </w:r>
      <w:r>
        <w:rPr>
          <w:bCs/>
          <w:b/>
        </w:rPr>
        <w:t xml:space="preserve">Mentor:</w:t>
      </w:r>
      <w:r>
        <w:t xml:space="preserve"> </w:t>
      </w:r>
      <w:r>
        <w:t xml:space="preserve">Senior Chief Forecast Meteorologist</w:t>
      </w:r>
    </w:p>
    <w:bookmarkStart w:id="20" w:name="i.-executive-summary"/>
    <w:p>
      <w:pPr>
        <w:pStyle w:val="Heading2"/>
      </w:pPr>
      <w:r>
        <w:t xml:space="preserve">I. Executive Summary</w:t>
      </w:r>
    </w:p>
    <w:p>
      <w:pPr>
        <w:pStyle w:val="FirstParagraph"/>
      </w:pPr>
      <w:r>
        <w:t xml:space="preserve">This document serves as a comprehensive summary of the practical training period undertaken as a Meteorologist intern within the dynamic environment of United States Miami. The internship was designed to bridge the gap between academic theoretical knowledge and the applied science required in modern atmospheric forecasting. Located in one of the most meteorologically complex regions on Earth, Miami presents unique challenges that range from tropical cyclogenesis to urban heat island effects. This report details daily operational duties, specific projects undertaken, and significant professional developments acquired during this tenure.</w:t>
      </w:r>
    </w:p>
    <w:bookmarkEnd w:id="20"/>
    <w:bookmarkStart w:id="21" w:name="ii.-introduction-and-objectives"/>
    <w:p>
      <w:pPr>
        <w:pStyle w:val="Heading2"/>
      </w:pPr>
      <w:r>
        <w:t xml:space="preserve">II. Introduction and Objectives</w:t>
      </w:r>
    </w:p>
    <w:p>
      <w:pPr>
        <w:pStyle w:val="FirstParagraph"/>
      </w:pPr>
      <w:r>
        <w:t xml:space="preserve">The primary objective of this internship was to gain hands-on experience in the field of meteorology within a high-stakes environment. United States Miami is not merely a coastal city; it is a critical hub for monitoring weather patterns that affect both local populations and broader regional stability in the Atlantic Basin. As an intern, my goal was to understand how data collection, model interpretation, and public communication intersect to form accurate weather forecasts.</w:t>
      </w:r>
    </w:p>
    <w:p>
      <w:pPr>
        <w:pStyle w:val="BodyText"/>
      </w:pPr>
      <w:r>
        <w:t xml:space="preserve">Specific learning outcomes included mastering the use of advanced meteorological software suites such as WRF (Weather Research and Forecasting) models, understanding the nuances of tropical moisture transport via atmospheric rivers, and developing effective communication strategies for disseminating life-saving information during severe weather events. The internship aimed to cultivate a professional mindset where precision in data analysis is balanced with the urgency of public safety requirements.</w:t>
      </w:r>
    </w:p>
    <w:bookmarkEnd w:id="21"/>
    <w:bookmarkStart w:id="22" w:name="X85269bf3eec56be8258f070f86129ad9653c474"/>
    <w:p>
      <w:pPr>
        <w:pStyle w:val="Heading2"/>
      </w:pPr>
      <w:r>
        <w:t xml:space="preserve">III. Operational Duties and Daily Responsibilities</w:t>
      </w:r>
    </w:p>
    <w:p>
      <w:pPr>
        <w:pStyle w:val="FirstParagraph"/>
      </w:pPr>
      <w:r>
        <w:t xml:space="preserve">Daily operations as a Meteorologist intern began with the review of overnight model runs from major global and regional forecasting centers, including the GFS (Global Forecast System) and NAM (North American Mesoscale). In United States Miami, the humidity levels often play a decisive role in convective initiation. My primary responsibility involved analyzing sounding data to determine instability indices such as CAPE (Convective Available Potential Energy) and CIN (Convective Inhibition).</w:t>
      </w:r>
    </w:p>
    <w:p>
      <w:pPr>
        <w:pStyle w:val="BodyText"/>
      </w:pPr>
      <w:r>
        <w:t xml:space="preserve">I was tasked with monitoring radar products from the local WSR-88D Doppler radar station. This required distinguishing between meteorological artifacts, such as sea breeze fronts, and potential hazardous weather phenomena like microbursts or tornadic supercells. Additionally, I assisted in the preparation of graphical forecast discussions (GFDs) that provided context for higher-level decision makers regarding temperature trends and precipitation probabilities.</w:t>
      </w:r>
    </w:p>
    <w:p>
      <w:pPr>
        <w:pStyle w:val="BodyText"/>
      </w:pPr>
      <w:r>
        <w:t xml:space="preserve">A significant portion of my day was dedicated to collaborating with hydrologists and climatologists within the office. The unique geography of Florida means that rainfall forecasts are not just about volume but also about duration, given the susceptibility of Miami-Dade County to flash flooding. I learned to correlate satellite imagery with surface observations from Automated Surface Observing Systems (ASOS) across South Florida.</w:t>
      </w:r>
    </w:p>
    <w:bookmarkEnd w:id="22"/>
    <w:bookmarkStart w:id="23" w:name="iv.-special-projects-and-case-studies"/>
    <w:p>
      <w:pPr>
        <w:pStyle w:val="Heading2"/>
      </w:pPr>
      <w:r>
        <w:t xml:space="preserve">IV. Special Projects and Case Studies</w:t>
      </w:r>
    </w:p>
    <w:p>
      <w:pPr>
        <w:pStyle w:val="FirstParagraph"/>
      </w:pPr>
      <w:r>
        <w:rPr>
          <w:bCs/>
          <w:b/>
        </w:rPr>
        <w:t xml:space="preserve">A. Tropical Storm Preparedness Analysis</w:t>
      </w:r>
      <w:r>
        <w:br/>
      </w:r>
      <w:r>
        <w:t xml:space="preserve">During the peak of hurricane season, I participated in a special project focused on improving the accuracy of storm surge predictions for coastal areas in Miami Beach and Key Biscayne. Using historical data from previous hurricanes that impacted United States Miami, I analyzed how sea surface temperatures influenced intensification rates. This project required extensive data processing using Python scripts to automate the comparison of observed wind speeds against model-predicted intensities.</w:t>
      </w:r>
    </w:p>
    <w:p>
      <w:pPr>
        <w:pStyle w:val="BodyText"/>
      </w:pPr>
      <w:r>
        <w:rPr>
          <w:bCs/>
          <w:b/>
        </w:rPr>
        <w:t xml:space="preserve">B. Urban Heat Island Mitigation Studies</w:t>
      </w:r>
      <w:r>
        <w:br/>
      </w:r>
      <w:r>
        <w:t xml:space="preserve">Another key project involved studying the impact of urbanization on local temperature records in downtown Miami. By comparing temperature logs from rooftop stations versus standard airport observations, I quantified the urban heat island effect during summer months. The findings were presented to local city planners, suggesting potential green infrastructure initiatives that could mitigate extreme heat events.</w:t>
      </w:r>
    </w:p>
    <w:bookmarkEnd w:id="23"/>
    <w:bookmarkStart w:id="24" w:name="v.-challenges-encountered"/>
    <w:p>
      <w:pPr>
        <w:pStyle w:val="Heading2"/>
      </w:pPr>
      <w:r>
        <w:t xml:space="preserve">V. Challenges Encountered</w:t>
      </w:r>
    </w:p>
    <w:p>
      <w:pPr>
        <w:pStyle w:val="FirstParagraph"/>
      </w:pPr>
      <w:r>
        <w:t xml:space="preserve">The transition from academic study to professional meteorology in United States Miami was not without its challenges. The sheer volume of data available can be overwhelming for an intern. Learning to filter out noise and focus on signal-relevant data points required significant time and mentorship. Furthermore, the fast-paced nature of tropical weather events often meant that forecasts could change rapidly, requiring interns to remain vigilant and adaptable.</w:t>
      </w:r>
    </w:p>
    <w:p>
      <w:pPr>
        <w:pStyle w:val="BodyText"/>
      </w:pPr>
      <w:r>
        <w:t xml:space="preserve">Communication was another hurdle. Translating complex statistical probabilities into clear, actionable advice for the general public is an art form. I initially struggled with conveying uncertainty in forecasts without causing public alarm or complacency. Through workshops and shadowing senior forecasters, I learned the importance of clarity and empathy in weather communication.</w:t>
      </w:r>
    </w:p>
    <w:bookmarkEnd w:id="24"/>
    <w:bookmarkStart w:id="25" w:name="X7ddb48756a1492c10b6ae5ae21511a43014336b"/>
    <w:p>
      <w:pPr>
        <w:pStyle w:val="Heading2"/>
      </w:pPr>
      <w:r>
        <w:t xml:space="preserve">VI. Professional Development and Skills Acquired</w:t>
      </w:r>
    </w:p>
    <w:p>
      <w:pPr>
        <w:pStyle w:val="FirstParagraph"/>
      </w:pPr>
      <w:r>
        <w:t xml:space="preserve">This internship significantly enhanced my technical proficiency in meteorological software, including GrADS, Python for geospatial analysis, and Microsoft Office products tailored for data visualization. More importantly, I developed critical thinking skills essential for a Meteorologist. The ability to synthesize disparate sources of information—satellite loops, radar echoes, model guidance—to form a coherent narrative is invaluable.</w:t>
      </w:r>
    </w:p>
    <w:p>
      <w:pPr>
        <w:pStyle w:val="BodyText"/>
      </w:pPr>
      <w:r>
        <w:t xml:space="preserve">Soft skills were equally important. Teamwork was paramount in the Warning Decision Training Authority (WDTA) simulations and during real-time event responses. I learned to accept constructive criticism gracefully and to contribute positively to team discussions. Professional etiquette, particularly regarding confidentiality of sensitive infrastructure data, was strictly enforced and thoroughly understood.</w:t>
      </w:r>
    </w:p>
    <w:bookmarkEnd w:id="25"/>
    <w:bookmarkStart w:id="26" w:name="vii.-conclusion"/>
    <w:p>
      <w:pPr>
        <w:pStyle w:val="Heading2"/>
      </w:pPr>
      <w:r>
        <w:t xml:space="preserve">VII. Conclusion</w:t>
      </w:r>
    </w:p>
    <w:p>
      <w:pPr>
        <w:pStyle w:val="FirstParagraph"/>
      </w:pPr>
      <w:r>
        <w:t xml:space="preserve">In conclusion, this internship at the National Weather Service office in United States Miami has been an instrumental part of my professional development as a Meteorologist. It provided a unique vantage point to observe the intricate dance of atmospheric forces that characterize South Florida’s climate. The experience solidified my passion for meteorology and equipped me with the practical skills necessary to pursue a career in this vital field.</w:t>
      </w:r>
    </w:p>
    <w:p>
      <w:pPr>
        <w:pStyle w:val="BodyText"/>
      </w:pPr>
      <w:r>
        <w:t xml:space="preserve">The insights gained regarding tropical dynamics, urban climatology, and public communication will serve as a foundation for my future endeavors. I am grateful for the guidance of my mentors who challenged me to think critically and act decisively. This report serves not only as a record of tasks completed but as a testament to the growth achieved during this transformative period in United States Miami.</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 Signature:</w:t>
      </w:r>
      <w:r>
        <w:t xml:space="preserve"> </w:t>
      </w:r>
      <w:r>
        <w:t xml:space="preserve">__________________________</w:t>
      </w:r>
    </w:p>
    <w:p>
      <w:pPr>
        <w:pStyle w:val="BodyText"/>
      </w:pPr>
      <w:r>
        <w:br/>
      </w:r>
    </w:p>
    <w:p>
      <w:pPr>
        <w:pStyle w:val="BodyText"/>
      </w:pPr>
      <w:r>
        <w:rPr>
          <w:iCs/>
          <w:i/>
        </w:rPr>
        <w:t xml:space="preserve">[Senior Chief Forecast Meteorologist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South Florida</dc:title>
  <dc:creator/>
  <dc:language>en</dc:language>
  <cp:keywords/>
  <dcterms:created xsi:type="dcterms:W3CDTF">2026-07-29T20:28:37Z</dcterms:created>
  <dcterms:modified xsi:type="dcterms:W3CDTF">2026-07-29T20:28:37Z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