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Bangladesh</w:t>
      </w:r>
      <w:r>
        <w:t xml:space="preserve"> </w:t>
      </w:r>
      <w:r>
        <w:t xml:space="preserve">Dhaka</w:t>
      </w:r>
    </w:p>
    <w:bookmarkStart w:id="20" w:name="internship-report-on-midwifery-practice"/>
    <w:p>
      <w:pPr>
        <w:pStyle w:val="Heading1"/>
      </w:pPr>
      <w:r>
        <w:t xml:space="preserve">Internship Report on Midwifery Practice</w:t>
      </w:r>
    </w:p>
    <w:p>
      <w:pPr>
        <w:pStyle w:val="FirstParagraph"/>
      </w:pPr>
      <w:r>
        <w:br/>
      </w:r>
    </w:p>
    <w:p>
      <w:pPr>
        <w:pStyle w:val="BodyText"/>
      </w:pPr>
      <w:r>
        <w:rPr>
          <w:bCs/>
          <w:b/>
        </w:rPr>
        <w:t xml:space="preserve">Institution:</w:t>
      </w:r>
      <w:r>
        <w:t xml:space="preserve">[Name of Nursing/Midwifery College]</w:t>
      </w:r>
    </w:p>
    <w:p>
      <w:pPr>
        <w:pStyle w:val="BodyText"/>
      </w:pPr>
      <w:r>
        <w:rPr>
          <w:bCs/>
          <w:b/>
        </w:rPr>
        <w:t xml:space="preserve">District:</w:t>
      </w:r>
      <w:r>
        <w:t xml:space="preserve">Bangladesh Dhaka</w:t>
      </w:r>
    </w:p>
    <w:p>
      <w:pPr>
        <w:pStyle w:val="BodyText"/>
      </w:pPr>
      <w:r>
        <w:br/>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field of maternal and neonatal health is a cornerstone of public health systems, particularly in developing nations where maternal mortality rates have historically posed significant challenges. This</w:t>
      </w:r>
      <w:r>
        <w:t xml:space="preserve"> </w:t>
      </w:r>
      <w:r>
        <w:rPr>
          <w:bCs/>
          <w:b/>
        </w:rPr>
        <w:t xml:space="preserve">Internship Report</w:t>
      </w:r>
      <w:r>
        <w:t xml:space="preserve"> </w:t>
      </w:r>
      <w:r>
        <w:t xml:space="preserve">serves as a comprehensive documentation of my clinical training and practical experiences as an aspiring</w:t>
      </w:r>
      <w:r>
        <w:t xml:space="preserve"> </w:t>
      </w:r>
      <w:r>
        <w:rPr>
          <w:bCs/>
          <w:b/>
        </w:rPr>
        <w:t xml:space="preserve">Midwife</w:t>
      </w:r>
      <w:r>
        <w:t xml:space="preserve">. The primary objective of this internship was to bridge the gap between theoretical knowledge acquired in the classroom and practical application in real-world healthcare settings. The training period took place within the bustling metropolitan context of</w:t>
      </w:r>
      <w:r>
        <w:t xml:space="preserve"> </w:t>
      </w:r>
      <w:r>
        <w:rPr>
          <w:bCs/>
          <w:b/>
        </w:rPr>
        <w:t xml:space="preserve">Bangladesh Dhaka</w:t>
      </w:r>
      <w:r>
        <w:t xml:space="preserve">, a region characterized by high population density, diverse socio-economic demographics, and a complex healthcare infrastructure. This report details the activities, observations, challenges encountered, and skills acquired during this transformative phase of professional development.</w:t>
      </w:r>
    </w:p>
    <w:bookmarkEnd w:id="21"/>
    <w:bookmarkStart w:id="22" w:name="objectives-of-the-internship"/>
    <w:p>
      <w:pPr>
        <w:pStyle w:val="Heading2"/>
      </w:pPr>
      <w:r>
        <w:t xml:space="preserve">2. Objectives of the Internship</w:t>
      </w:r>
    </w:p>
    <w:p>
      <w:pPr>
        <w:pStyle w:val="FirstParagraph"/>
      </w:pPr>
      <w:r>
        <w:t xml:space="preserve">The internship was designed with specific learning outcomes in mind. Firstly, it aimed to familiarize the intern with hospital protocols and emergency response mechanisms relevant to obstetrics and gynecology. Secondly, it sought to enhance practical skills in antenatal care (ANC), intrapartum management, postpartum care, and newborn resuscitation. A critical goal was also to understand the socio-cultural dynamics influencing healthcare-seeking behaviors among women in</w:t>
      </w:r>
      <w:r>
        <w:t xml:space="preserve"> </w:t>
      </w:r>
      <w:r>
        <w:rPr>
          <w:bCs/>
          <w:b/>
        </w:rPr>
        <w:t xml:space="preserve">Bangladesh Dhaka</w:t>
      </w:r>
      <w:r>
        <w:t xml:space="preserve">. By understanding these cultural nuances, a</w:t>
      </w:r>
      <w:r>
        <w:t xml:space="preserve"> </w:t>
      </w:r>
      <w:r>
        <w:rPr>
          <w:bCs/>
          <w:b/>
        </w:rPr>
        <w:t xml:space="preserve">Midwife</w:t>
      </w:r>
      <w:r>
        <w:t xml:space="preserve"> </w:t>
      </w:r>
      <w:r>
        <w:t xml:space="preserve">can provide more empathetic and effective care. Additionally, the internship aimed to foster teamwork and communication skills within multidisciplinary medical teams.</w:t>
      </w:r>
    </w:p>
    <w:bookmarkEnd w:id="22"/>
    <w:bookmarkStart w:id="23" w:name="X93e6efbeed1f7b49133e52417486d6ef3ff0b87"/>
    <w:p>
      <w:pPr>
        <w:pStyle w:val="Heading2"/>
      </w:pPr>
      <w:r>
        <w:t xml:space="preserve">3. Clinical Settings and Context of Bangladesh Dhaka</w:t>
      </w:r>
    </w:p>
    <w:p>
      <w:pPr>
        <w:pStyle w:val="FirstParagraph"/>
      </w:pPr>
      <w:r>
        <w:t xml:space="preserve">The internship was conducted at a tertiary care hospital located in</w:t>
      </w:r>
      <w:r>
        <w:t xml:space="preserve"> </w:t>
      </w:r>
      <w:r>
        <w:rPr>
          <w:bCs/>
          <w:b/>
        </w:rPr>
        <w:t xml:space="preserve">Bangladesh Dhaka</w:t>
      </w:r>
      <w:r>
        <w:t xml:space="preserve">. Hospitals in the capital city often serve as referral centers for complex cases from surrounding districts, resulting in a high volume of patient inflow. The environment is fast-paced and often resource-constrained compared to private facilities, requiring interns to develop resilience and adaptability. The demographic mix in</w:t>
      </w:r>
      <w:r>
        <w:t xml:space="preserve"> </w:t>
      </w:r>
      <w:r>
        <w:rPr>
          <w:bCs/>
          <w:b/>
        </w:rPr>
        <w:t xml:space="preserve">Bangladesh Dhaka</w:t>
      </w:r>
      <w:r>
        <w:t xml:space="preserve"> </w:t>
      </w:r>
      <w:r>
        <w:t xml:space="preserve">includes urban poor populations living in slums as well as affluent groups, leading to a wide variance in health literacy and nutritional status among patients. This diversity provided a unique learning environment where the intern could witness the impact of poverty on maternal health outcomes firsthand.</w:t>
      </w:r>
    </w:p>
    <w:bookmarkEnd w:id="23"/>
    <w:bookmarkStart w:id="24" w:name="X53e943390a9ab079c4bcc1b170e112b7bf1508a"/>
    <w:p>
      <w:pPr>
        <w:pStyle w:val="Heading2"/>
      </w:pPr>
      <w:r>
        <w:t xml:space="preserve">4. Detailed Activities and Clinical Exposure</w:t>
      </w:r>
    </w:p>
    <w:p>
      <w:pPr>
        <w:pStyle w:val="FirstParagraph"/>
      </w:pPr>
      <w:r>
        <w:t xml:space="preserve">The core of this</w:t>
      </w:r>
      <w:r>
        <w:t xml:space="preserve"> </w:t>
      </w:r>
      <w:r>
        <w:rPr>
          <w:bCs/>
          <w:b/>
        </w:rPr>
        <w:t xml:space="preserve">Internship Report</w:t>
      </w:r>
      <w:r>
        <w:t xml:space="preserve"> </w:t>
      </w:r>
      <w:r>
        <w:t xml:space="preserve">lies in the specific clinical duties performed under supervision.</w:t>
      </w:r>
    </w:p>
    <w:p>
      <w:pPr>
        <w:pStyle w:val="BodyText"/>
      </w:pPr>
      <w:r>
        <w:br/>
      </w:r>
    </w:p>
    <w:p>
      <w:pPr>
        <w:numPr>
          <w:ilvl w:val="0"/>
          <w:numId w:val="1001"/>
        </w:numPr>
        <w:pStyle w:val="Compact"/>
      </w:pPr>
      <w:r>
        <w:rPr>
          <w:bCs/>
          <w:b/>
        </w:rPr>
        <w:t xml:space="preserve">A Antenatal Care (ANC):</w:t>
      </w:r>
    </w:p>
    <w:p>
      <w:pPr>
        <w:pStyle w:val="FirstParagraph"/>
      </w:pPr>
      <w:r>
        <w:t xml:space="preserve">- I assisted in routine check-ups, including blood pressure monitoring, urine analysis for proteinuria and glucosuria, and measuring fundal height to assess fetal growth. - Educational sessions were conducted regarding nutrition during pregnancy and the importance of iron supplementation. In the context of</w:t>
      </w:r>
      <w:r>
        <w:t xml:space="preserve"> </w:t>
      </w:r>
      <w:r>
        <w:rPr>
          <w:bCs/>
          <w:b/>
        </w:rPr>
        <w:t xml:space="preserve">Bangladesh Dhaka</w:t>
      </w:r>
      <w:r>
        <w:t xml:space="preserve">, addressing anemia among pregnant women is a critical public health intervention.</w:t>
      </w:r>
    </w:p>
    <w:p>
      <w:pPr>
        <w:pStyle w:val="BodyText"/>
      </w:pPr>
      <w:r>
        <w:br/>
      </w:r>
    </w:p>
    <w:p>
      <w:pPr>
        <w:pStyle w:val="FirstParagraph"/>
      </w:pPr>
      <w:r>
        <w:t xml:space="preserve">-</w:t>
      </w:r>
      <w:r>
        <w:t xml:space="preserve"> </w:t>
      </w:r>
      <w:r>
        <w:rPr>
          <w:bCs/>
          <w:b/>
        </w:rPr>
        <w:t xml:space="preserve">Intrapartum Care:</w:t>
      </w:r>
      <w:r>
        <w:t xml:space="preserve"> </w:t>
      </w:r>
      <w:r>
        <w:t xml:space="preserve">Observation and assistance during labor was a major component. I learned to monitor fetal heart rates using Doppler devices and interpreted cardiotocography (CTG) strips. Under the guidance of senior staff, I practiced documenting the stages of labor and recognizing signs of complications such as obstructed labor or pre-eclampsia.</w:t>
      </w:r>
    </w:p>
    <w:p>
      <w:pPr>
        <w:pStyle w:val="BodyText"/>
      </w:pPr>
      <w:r>
        <w:br/>
      </w:r>
    </w:p>
    <w:p>
      <w:pPr>
        <w:pStyle w:val="FirstParagraph"/>
      </w:pPr>
      <w:r>
        <w:t xml:space="preserve">-</w:t>
      </w:r>
      <w:r>
        <w:t xml:space="preserve"> </w:t>
      </w:r>
      <w:r>
        <w:rPr>
          <w:bCs/>
          <w:b/>
        </w:rPr>
        <w:t xml:space="preserve">Postpartum Care:</w:t>
      </w:r>
      <w:r>
        <w:t xml:space="preserve"> </w:t>
      </w:r>
      <w:r>
        <w:t xml:space="preserve">Post-delivery management involved monitoring vital signs, assessing uterine contraction to prevent postpartum hemorrhage (PPH), and providing counseling on breastfeeding initiation. I observed the immediate skin-to-skin contact practices and their efficacy in establishing bonding.</w:t>
      </w:r>
    </w:p>
    <w:p>
      <w:pPr>
        <w:pStyle w:val="BodyText"/>
      </w:pPr>
      <w:r>
        <w:br/>
      </w:r>
    </w:p>
    <w:p>
      <w:pPr>
        <w:pStyle w:val="FirstParagraph"/>
      </w:pPr>
      <w:r>
        <w:t xml:space="preserve">-</w:t>
      </w:r>
      <w:r>
        <w:t xml:space="preserve"> </w:t>
      </w:r>
      <w:r>
        <w:rPr>
          <w:bCs/>
          <w:b/>
        </w:rPr>
        <w:t xml:space="preserve">Newborn Care:</w:t>
      </w:r>
      <w:r>
        <w:t xml:space="preserve"> </w:t>
      </w:r>
      <w:r>
        <w:t xml:space="preserve">Skills included cleaning the airway of newborns, assessing APGAR scores, and identifying congenital anomalies. In emergency situations, I participated in neonatal resuscitation protocols, which are vital given the high risk of birth asphyxia in under-resourced settings.</w:t>
      </w:r>
    </w:p>
    <w:p>
      <w:pPr>
        <w:pStyle w:val="BodyText"/>
      </w:pPr>
      <w:r>
        <w:br/>
      </w:r>
    </w:p>
    <w:p>
      <w:pPr>
        <w:pStyle w:val="FirstParagraph"/>
      </w:pPr>
      <w:r>
        <w:t xml:space="preserve">-</w:t>
      </w:r>
      <w:r>
        <w:t xml:space="preserve"> </w:t>
      </w:r>
      <w:r>
        <w:rPr>
          <w:bCs/>
          <w:b/>
        </w:rPr>
        <w:t xml:space="preserve">Community Outreach:</w:t>
      </w:r>
      <w:r>
        <w:t xml:space="preserve"> </w:t>
      </w:r>
      <w:r>
        <w:t xml:space="preserve">Beyond hospital walls, we participated in community health camps in slum areas of</w:t>
      </w:r>
      <w:r>
        <w:t xml:space="preserve"> </w:t>
      </w:r>
      <w:r>
        <w:rPr>
          <w:bCs/>
          <w:b/>
        </w:rPr>
        <w:t xml:space="preserve">Bangladesh Dhaka</w:t>
      </w:r>
      <w:r>
        <w:t xml:space="preserve">. Here, the role of a</w:t>
      </w:r>
      <w:r>
        <w:t xml:space="preserve"> </w:t>
      </w:r>
      <w:r>
        <w:rPr>
          <w:bCs/>
          <w:b/>
        </w:rPr>
        <w:t xml:space="preserve">Midwife</w:t>
      </w:r>
      <w:r>
        <w:t xml:space="preserve"> </w:t>
      </w:r>
      <w:r>
        <w:t xml:space="preserve">extended to health education, distributing family planning contraceptives, and promoting institutional deliveries over home births.</w:t>
      </w:r>
    </w:p>
    <w:p>
      <w:pPr>
        <w:pStyle w:val="BodyText"/>
      </w:pPr>
      <w:r>
        <w:br/>
      </w:r>
    </w:p>
    <w:bookmarkEnd w:id="24"/>
    <w:bookmarkStart w:id="25" w:name="challenges-and-observations"/>
    <w:p>
      <w:pPr>
        <w:pStyle w:val="Heading2"/>
      </w:pPr>
      <w:r>
        <w:t xml:space="preserve">5. Challenges and Observations</w:t>
      </w:r>
    </w:p>
    <w:p>
      <w:pPr>
        <w:pStyle w:val="FirstParagraph"/>
      </w:pPr>
      <w:r>
        <w:t xml:space="preserve">The internship presented several challenges unique to the healthcare landscape in</w:t>
      </w:r>
      <w:r>
        <w:t xml:space="preserve"> </w:t>
      </w:r>
      <w:r>
        <w:rPr>
          <w:bCs/>
          <w:b/>
        </w:rPr>
        <w:t xml:space="preserve">Bangladesh Dhaka</w:t>
      </w:r>
      <w:r>
        <w:t xml:space="preserve">. One significant issue was overcrowding. The sheer number of patients often limited the time a</w:t>
      </w:r>
      <w:r>
        <w:t xml:space="preserve"> </w:t>
      </w:r>
      <w:r>
        <w:rPr>
          <w:bCs/>
          <w:b/>
        </w:rPr>
        <w:t xml:space="preserve">Midwife</w:t>
      </w:r>
      <w:r>
        <w:t xml:space="preserve"> </w:t>
      </w:r>
      <w:r>
        <w:t xml:space="preserve">could dedicate to individual patient counseling. Additionally, there were occasional shortages of essential supplies such as clean gloves or specific medications, requiring creative problem-solving and strict adherence to infection control protocols even with limited resources.</w:t>
      </w:r>
    </w:p>
    <w:p>
      <w:pPr>
        <w:pStyle w:val="BodyText"/>
      </w:pPr>
      <w:r>
        <w:br/>
      </w:r>
    </w:p>
    <w:p>
      <w:pPr>
        <w:pStyle w:val="BodyText"/>
      </w:pPr>
      <w:r>
        <w:t xml:space="preserve">Cultural barriers also played a role. In some instances, decision-making regarding medical interventions was dominated by male family members rather than the pregnant women themselves. This required the</w:t>
      </w:r>
      <w:r>
        <w:t xml:space="preserve"> </w:t>
      </w:r>
      <w:r>
        <w:rPr>
          <w:bCs/>
          <w:b/>
        </w:rPr>
        <w:t xml:space="preserve">Midwife</w:t>
      </w:r>
      <w:r>
        <w:t xml:space="preserve"> </w:t>
      </w:r>
      <w:r>
        <w:t xml:space="preserve">to practice diplomatic communication, ensuring that the woman’s autonomy and informed consent were respected while maintaining harmony with family dynamics.</w:t>
      </w:r>
    </w:p>
    <w:p>
      <w:pPr>
        <w:pStyle w:val="BodyText"/>
      </w:pPr>
      <w:r>
        <w:br/>
      </w:r>
    </w:p>
    <w:bookmarkEnd w:id="25"/>
    <w:bookmarkStart w:id="26" w:name="skills-acquired-and-professional-growth"/>
    <w:p>
      <w:pPr>
        <w:pStyle w:val="Heading2"/>
      </w:pPr>
      <w:r>
        <w:t xml:space="preserve">6. Skills Acquired and Professional Growth</w:t>
      </w:r>
    </w:p>
    <w:p>
      <w:pPr>
        <w:pStyle w:val="FirstParagraph"/>
      </w:pPr>
      <w:r>
        <w:t xml:space="preserve">This internship significantly enhanced my technical competencies. I became proficient in sterile technique during delivery, catheterization, and intravenous fluid management. More importantly, I developed strong interpersonal skills. Learning to communicate effectively with distressed patients and their anxious families is a vital skill for any</w:t>
      </w:r>
      <w:r>
        <w:t xml:space="preserve"> </w:t>
      </w:r>
      <w:r>
        <w:rPr>
          <w:bCs/>
          <w:b/>
        </w:rPr>
        <w:t xml:space="preserve">Midwife</w:t>
      </w:r>
      <w:r>
        <w:t xml:space="preserve">. Furthermore, understanding the epidemiological profile of maternal health issues in</w:t>
      </w:r>
      <w:r>
        <w:t xml:space="preserve"> </w:t>
      </w:r>
      <w:r>
        <w:rPr>
          <w:bCs/>
          <w:b/>
        </w:rPr>
        <w:t xml:space="preserve">Bangladesh Dhaka</w:t>
      </w:r>
      <w:r>
        <w:t xml:space="preserve">, such as the prevalence of hypertensive disorders of pregnancy, has equipped me with a broader public health perspective.</w:t>
      </w:r>
    </w:p>
    <w:p>
      <w:pPr>
        <w:pStyle w:val="BodyText"/>
      </w:pPr>
      <w:r>
        <w:br/>
      </w:r>
    </w:p>
    <w:bookmarkEnd w:id="26"/>
    <w:bookmarkStart w:id="27" w:name="conclusion-and-recommendations"/>
    <w:p>
      <w:pPr>
        <w:pStyle w:val="Heading2"/>
      </w:pPr>
      <w:r>
        <w:t xml:space="preserve">7. Conclusion and Recommendations</w:t>
      </w:r>
    </w:p>
    <w:p>
      <w:pPr>
        <w:pStyle w:val="FirstParagraph"/>
      </w:pPr>
      <w:r>
        <w:t xml:space="preserve">In conclusion, this internship has been an invaluable experience that has shaped my professional identity as a future</w:t>
      </w:r>
      <w:r>
        <w:t xml:space="preserve"> </w:t>
      </w:r>
      <w:r>
        <w:rPr>
          <w:bCs/>
          <w:b/>
        </w:rPr>
        <w:t xml:space="preserve">Midwife</w:t>
      </w:r>
      <w:r>
        <w:t xml:space="preserve">. The practical exposure in</w:t>
      </w:r>
      <w:r>
        <w:t xml:space="preserve"> </w:t>
      </w:r>
      <w:r>
        <w:rPr>
          <w:bCs/>
          <w:b/>
        </w:rPr>
        <w:t xml:space="preserve">Bangladesh Dhaka</w:t>
      </w:r>
      <w:r>
        <w:t xml:space="preserve"> </w:t>
      </w:r>
      <w:r>
        <w:t xml:space="preserve">has highlighted the critical role midwives play in reducing maternal and neonatal mortality. To improve the training of future midwives, it is recommended that hospitals increase simulation-based training for emergency obstetric care scenarios. Furthermore, there should be more emphasis on psychosocial counseling skills to address the mental health needs of mothers.</w:t>
      </w:r>
    </w:p>
    <w:p>
      <w:pPr>
        <w:pStyle w:val="BodyText"/>
      </w:pPr>
      <w:r>
        <w:br/>
      </w:r>
    </w:p>
    <w:p>
      <w:pPr>
        <w:pStyle w:val="BodyText"/>
      </w:pPr>
      <w:r>
        <w:t xml:space="preserve">As I move forward in my career, I am committed to advocating for safe motherhood initiatives and contributing to the healthcare infrastructure of</w:t>
      </w:r>
      <w:r>
        <w:t xml:space="preserve"> </w:t>
      </w:r>
      <w:r>
        <w:rPr>
          <w:bCs/>
          <w:b/>
        </w:rPr>
        <w:t xml:space="preserve">Bangladesh Dhaka</w:t>
      </w:r>
      <w:r>
        <w:t xml:space="preserve">. The experiences documented in this</w:t>
      </w:r>
      <w:r>
        <w:t xml:space="preserve"> </w:t>
      </w:r>
      <w:r>
        <w:rPr>
          <w:bCs/>
          <w:b/>
        </w:rPr>
        <w:t xml:space="preserve">Internship Report</w:t>
      </w:r>
      <w:r>
        <w:t xml:space="preserve"> </w:t>
      </w:r>
      <w:r>
        <w:t xml:space="preserve">serve as a foundation for lifelong learning and dedication to the noble profession of midwifery.</w:t>
      </w:r>
    </w:p>
    <w:p>
      <w:pPr>
        <w:pStyle w:val="BodyText"/>
      </w:pPr>
      <w:r>
        <w:br/>
      </w:r>
    </w:p>
    <w:p>
      <w:pPr>
        <w:pStyle w:val="BodyText"/>
      </w:pPr>
      <w:r>
        <w:rPr>
          <w:iCs/>
          <w:i/>
        </w:rPr>
        <w:t xml:space="preserve">Submitted by:</w:t>
      </w:r>
    </w:p>
    <w:p>
      <w:pPr>
        <w:pStyle w:val="BodyText"/>
      </w:pPr>
      <w:r>
        <w:t xml:space="preserve">[Your Name]</w:t>
      </w:r>
    </w:p>
    <w:p>
      <w:pPr>
        <w:pStyle w:val="BodyText"/>
      </w:pPr>
      <w:r>
        <w:t xml:space="preserve">[Student ID Number]</w:t>
      </w:r>
    </w:p>
    <w:p>
      <w:pPr>
        <w:pStyle w:val="BodyText"/>
      </w:pPr>
      <w:r>
        <w:t xml:space="preserve">Date: [Current Date]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Bangladesh Dhaka</dc:title>
  <dc:creator/>
  <dc:language>en</dc:language>
  <cp:keywords/>
  <dcterms:created xsi:type="dcterms:W3CDTF">2026-07-29T18:06:19Z</dcterms:created>
  <dcterms:modified xsi:type="dcterms:W3CDTF">2026-07-29T18:06:19Z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