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Belgium</w:t>
      </w:r>
      <w:r>
        <w:t xml:space="preserve"> </w:t>
      </w:r>
      <w:r>
        <w:t xml:space="preserve">Brussels</w:t>
      </w:r>
    </w:p>
    <w:bookmarkStart w:id="30" w:name="i-internship-report"/>
    <w:p>
      <w:pPr>
        <w:pStyle w:val="Heading1"/>
      </w:pPr>
      <w:r>
        <w:t xml:space="preserve">I Internship Report</w:t>
      </w:r>
    </w:p>
    <w:bookmarkStart w:id="29" w:name="clinical-placement-in-midwifery-care"/>
    <w:p>
      <w:pPr>
        <w:pStyle w:val="Heading2"/>
      </w:pPr>
      <w:r>
        <w:t xml:space="preserve">Clinical Placement in Midwifery Care</w:t>
      </w:r>
    </w:p>
    <w:p>
      <w:pPr>
        <w:pStyle w:val="FirstParagraph"/>
      </w:pPr>
      <w:r>
        <w:br/>
      </w:r>
    </w:p>
    <w:p>
      <w:pPr>
        <w:pStyle w:val="BodyText"/>
      </w:pPr>
      <w:r>
        <w:t xml:space="preserve">Student Name:</w:t>
      </w:r>
    </w:p>
    <w:p>
      <w:pPr>
        <w:pStyle w:val="BodyText"/>
      </w:pPr>
      <w:r>
        <w:t xml:space="preserve">[Your Name]</w:t>
      </w:r>
    </w:p>
    <w:p>
      <w:pPr>
        <w:pStyle w:val="BodyText"/>
      </w:pPr>
      <w:r>
        <w:t xml:space="preserve">Academic Year:</w:t>
      </w:r>
    </w:p>
    <w:p>
      <w:pPr>
        <w:pStyle w:val="BodyText"/>
      </w:pPr>
      <w:r>
        <w:t xml:space="preserve">2023-2024</w:t>
      </w:r>
    </w:p>
    <w:p>
      <w:pPr>
        <w:pStyle w:val="BodyText"/>
      </w:pPr>
      <w:r>
        <w:t xml:space="preserve">Institution of Education:</w:t>
      </w:r>
    </w:p>
    <w:p>
      <w:pPr>
        <w:pStyle w:val="BodyText"/>
      </w:pPr>
      <w:r>
        <w:t xml:space="preserve">.</w:t>
      </w:r>
      <w:r>
        <w:br/>
      </w:r>
    </w:p>
    <w:bookmarkStart w:id="20" w:name="introduction-and-contextual-overview"/>
    <w:p>
      <w:pPr>
        <w:pStyle w:val="Heading3"/>
      </w:pPr>
      <w:r>
        <w:t xml:space="preserve">1. Introduction and Contextual Overview</w:t>
      </w:r>
    </w:p>
    <w:p>
      <w:pPr>
        <w:pStyle w:val="FirstParagraph"/>
      </w:pPr>
      <w:r>
        <w:t xml:space="preserve">This Internship Report serves as a comprehensive reflection on my clinical placement conducted in the vibrant healthcare landscape of Belgium Brussels. As a student midwife, the opportunity to train within this multicultural metropolitan hub provided an invaluable perspective on maternal care, public health policy, and cross-cultural communication. The purpose of this document is to outline the objectives achieved, the theoretical knowledge applied to practical scenarios, and the professional competencies developed during this rigorous training period in Belgium Brussels.</w:t>
      </w:r>
    </w:p>
    <w:p>
      <w:pPr>
        <w:pStyle w:val="BodyText"/>
      </w:pPr>
      <w:r>
        <w:t xml:space="preserve">The choice of Belgium Brussels as the site for this Midwife internship was strategic. Known for its diversity and complex urban health challenges, it offers a unique microcosm of modern midwifery practice. The region is characterized by a high proportion of migrant populations, which significantly influences antenatal care needs, delivery preferences, and postnatal support systems. This Internship Report details how these specific factors shaped my professional growth.</w:t>
      </w:r>
    </w:p>
    <w:bookmarkEnd w:id="20"/>
    <w:bookmarkStart w:id="21" w:name="objectives-of-the-internship"/>
    <w:p>
      <w:pPr>
        <w:pStyle w:val="Heading3"/>
      </w:pPr>
      <w:r>
        <w:t xml:space="preserve">2. Objectives of the Internship</w:t>
      </w:r>
    </w:p>
    <w:p>
      <w:pPr>
        <w:pStyle w:val="FirstParagraph"/>
      </w:pPr>
      <w:r>
        <w:t xml:space="preserve">The primary objective of this Midwife internship was to bridge the gap between academic theory and clinical practice within a high-pressure hospital environment in Belgium Brussels. Specific goals included:</w:t>
      </w:r>
    </w:p>
    <w:p>
      <w:pPr>
        <w:numPr>
          <w:ilvl w:val="0"/>
          <w:numId w:val="1001"/>
        </w:numPr>
        <w:pStyle w:val="Compact"/>
      </w:pPr>
      <w:r>
        <w:t xml:space="preserve">Mastering the clinical management of normal pregnancy and childbirth.</w:t>
      </w:r>
    </w:p>
    <w:p>
      <w:pPr>
        <w:numPr>
          <w:ilvl w:val="0"/>
          <w:numId w:val="1001"/>
        </w:numPr>
        <w:pStyle w:val="Compact"/>
      </w:pPr>
      <w:r>
        <w:t xml:space="preserve">Developing cultural competence when dealing with diverse patient demographics inherent to Belgium Brussels.</w:t>
      </w:r>
    </w:p>
    <w:p>
      <w:pPr>
        <w:numPr>
          <w:ilvl w:val="0"/>
          <w:numId w:val="1001"/>
        </w:numPr>
        <w:pStyle w:val="Compact"/>
      </w:pPr>
      <w:r>
        <w:t xml:space="preserve">Gaining proficiency in emergency obstetric procedures under supervision.</w:t>
      </w:r>
    </w:p>
    <w:p>
      <w:pPr>
        <w:numPr>
          <w:ilvl w:val="0"/>
          <w:numId w:val="1001"/>
        </w:numPr>
        <w:pStyle w:val="Compact"/>
      </w:pPr>
      <w:r>
        <w:t xml:space="preserve">Understanding the legal and ethical frameworks governing midwifery care within the Belgian healthcare system.</w:t>
      </w:r>
    </w:p>
    <w:p>
      <w:pPr>
        <w:pStyle w:val="FirstParagraph"/>
      </w:pPr>
      <w:r>
        <w:br/>
      </w:r>
    </w:p>
    <w:bookmarkEnd w:id="21"/>
    <w:bookmarkStart w:id="25" w:name="clinical-experience-and-responsibilities"/>
    <w:p>
      <w:pPr>
        <w:pStyle w:val="Heading3"/>
      </w:pPr>
      <w:r>
        <w:t xml:space="preserve">3. Clinical Experience and Responsibilities</w:t>
      </w:r>
    </w:p>
    <w:p>
      <w:pPr>
        <w:pStyle w:val="FirstParagraph"/>
      </w:pPr>
      <w:r>
        <w:t xml:space="preserve">The core of this Internship Report focuses on the hands-on experience gained in both antenatal clinics, labor wards, and postnatal units across two major institutions in Belgium Brussels. The diversity of cases allowed for a well-rounded exposure to midwifery practice.</w:t>
      </w:r>
    </w:p>
    <w:bookmarkStart w:id="22" w:name="antenatal-care"/>
    <w:p>
      <w:pPr>
        <w:pStyle w:val="Heading4"/>
      </w:pPr>
      <w:r>
        <w:t xml:space="preserve">3.1 Antenatal Care</w:t>
      </w:r>
    </w:p>
    <w:p>
      <w:pPr>
        <w:pStyle w:val="FirstParagraph"/>
      </w:pPr>
      <w:r>
        <w:t xml:space="preserve">In the antenatal department, I assisted qualified Midwives in conducting routine check-ups. A significant portion of my time was spent educating expectant mothers about nutrition, physical preparation for birth, and recognizing warning signs of complications. Given the demographic profile of Belgium Brussels a large percentage of patients were non-native speakers. This required me to develop skills in working with medical interpreters and using visual aids to ensure informed consent and understanding. It became evident that effective communication is just as critical as clinical knowledge in this setting.</w:t>
      </w:r>
    </w:p>
    <w:bookmarkEnd w:id="22"/>
    <w:bookmarkStart w:id="23" w:name="intrapartum-care"/>
    <w:p>
      <w:pPr>
        <w:pStyle w:val="Heading4"/>
      </w:pPr>
      <w:r>
        <w:t xml:space="preserve">3.2 Intrapartum Care</w:t>
      </w:r>
    </w:p>
    <w:p>
      <w:pPr>
        <w:pStyle w:val="FirstParagraph"/>
      </w:pPr>
      <w:r>
        <w:t xml:space="preserve">The labor ward experience was the most intensive part of my Midwife internship. I observed and assisted in numerous vaginal deliveries, including those requiring episiotomies or instrumental assistance (forceps or vacuum extraction). Witnessing the physiological process of birth reinforced my respect for the woman’s autonomy and body. I learned to provide continuous emotional support, a key component of modern midwifery philosophy prevalent in Belgium Brussels. I also practiced monitoring fetal heart rates using cardiotocography (CTG) and interpreting these traces to identify potential fetal distress, always under the strict supervision of senior staff.</w:t>
      </w:r>
    </w:p>
    <w:bookmarkEnd w:id="23"/>
    <w:bookmarkStart w:id="24" w:name="postnatal-care"/>
    <w:p>
      <w:pPr>
        <w:pStyle w:val="Heading4"/>
      </w:pPr>
      <w:r>
        <w:t xml:space="preserve">3.3 Postnatal Care</w:t>
      </w:r>
    </w:p>
    <w:p>
      <w:pPr>
        <w:pStyle w:val="FirstParagraph"/>
      </w:pPr>
      <w:r>
        <w:t xml:space="preserve">The postnatal period is crucial for establishing breastfeeding and monitoring maternal recovery. In the wards across Belgium Brussels, I assisted new mothers with initial latch-on techniques and managed early postpartum hemorrhage protocols. I also supported fathers and partners in their role as caregivers, recognizing that modern midwifery in this region embraces a family-centered approach.</w:t>
      </w:r>
    </w:p>
    <w:bookmarkEnd w:id="24"/>
    <w:bookmarkEnd w:id="25"/>
    <w:bookmarkStart w:id="26" w:name="challenges-and-cultural-competence"/>
    <w:p>
      <w:pPr>
        <w:pStyle w:val="Heading3"/>
      </w:pPr>
      <w:r>
        <w:t xml:space="preserve">4. Challenges and Cultural Competence</w:t>
      </w:r>
    </w:p>
    <w:p>
      <w:pPr>
        <w:pStyle w:val="FirstParagraph"/>
      </w:pPr>
      <w:r>
        <w:t xml:space="preserve">A defining feature of training as a Midwife in Belgium Brussels is the necessity for high-level cultural competence. Patients come from varied religious, ethnic, and socioeconomic backgrounds. For instance, dietary restrictions during pregnancy due to religious beliefs required careful nutritional counseling that respected patient autonomy while ensuring fetal health. Additionally, varying attitudes toward pain management and male presence in the delivery room challenged my preconceived notions of "standard" care.</w:t>
      </w:r>
    </w:p>
    <w:p>
      <w:pPr>
        <w:pStyle w:val="BodyText"/>
      </w:pPr>
      <w:r>
        <w:t xml:space="preserve">This Internship Report highlights a specific case where language barriers initially hindered communication with an expectant mother from a refugee background. Through the use of professional interpreters and patient, non-verbal reassurance, we established trust. This experience underscored that empathy transcends language and is the cornerstone of effective midwifery practice in multicultural societies like Belgium Brussels.</w:t>
      </w:r>
    </w:p>
    <w:bookmarkEnd w:id="26"/>
    <w:bookmarkStart w:id="27" w:name="legal-and-ethical-considerations"/>
    <w:p>
      <w:pPr>
        <w:pStyle w:val="Heading3"/>
      </w:pPr>
      <w:r>
        <w:t xml:space="preserve">5. Legal and Ethical Considerations</w:t>
      </w:r>
    </w:p>
    <w:p>
      <w:pPr>
        <w:pStyle w:val="FirstParagraph"/>
      </w:pPr>
      <w:r>
        <w:t xml:space="preserve">The Belgian healthcare system operates under strict regulatory frameworks that define the scope of practice for Midwives. During this internship, I familiarized myself with the Federal Agency for Medicines and Health Products (FAMHP) guidelines regarding medication administration in labor. I also learned about the rights of women regarding pain relief options, including epidurals, which are widely available in Belgium Brussels hospitals. Ethically, navigating situations where a patient’s decision conflicted with medical advice required mature judgment and adherence to the principle of informed consent.</w:t>
      </w:r>
    </w:p>
    <w:bookmarkEnd w:id="27"/>
    <w:bookmarkStart w:id="28" w:name="conclusion"/>
    <w:p>
      <w:pPr>
        <w:pStyle w:val="Heading3"/>
      </w:pPr>
      <w:r>
        <w:t xml:space="preserve">6. Conclusion</w:t>
      </w:r>
    </w:p>
    <w:p>
      <w:pPr>
        <w:pStyle w:val="FirstParagraph"/>
      </w:pPr>
      <w:r>
        <w:t xml:space="preserve">In conclusion, this Internship Report serves as a testament to the profound professional development I experienced during my clinical placement in Belgium Brussels. The combination of rigorous clinical training, exposure to diverse patient populations, and immersion in the Belgian healthcare system has prepared me for a career as a competent and compassionate Midwife.</w:t>
      </w:r>
    </w:p>
    <w:p>
      <w:pPr>
        <w:pStyle w:val="BodyText"/>
      </w:pPr>
      <w:r>
        <w:t xml:space="preserve">The experience in Belgium Brussels has taught me that midwifery is not merely about medical procedures but about advocating for women during one of the most vulnerable yet empowering times in their lives. The challenges faced, from language barriers to high-acuity cases, have strengthened my clinical skills and resilience. I am eager to apply the lessons learned here to future professional endeavors, continuing to uphold the high standards of midwifery care practiced in Belgium Brussels.</w:t>
      </w:r>
    </w:p>
    <w:p>
      <w:pPr>
        <w:pStyle w:val="BodyText"/>
      </w:pPr>
      <w:r>
        <w:br/>
      </w:r>
      <w:r>
        <w:br/>
      </w:r>
    </w:p>
    <w:p>
      <w:pPr>
        <w:pStyle w:val="BodyText"/>
      </w:pPr>
      <w:r>
        <w:rPr>
          <w:bCs/>
          <w:b/>
        </w:rPr>
        <w:t xml:space="preserve">Student Midwife Signature:</w:t>
      </w:r>
    </w:p>
    <w:p>
      <w:pPr>
        <w:pStyle w:val="BodyText"/>
      </w:pPr>
      <w:r>
        <w:br/>
      </w:r>
      <w:r>
        <w:t xml:space="preserve">___________________________</w:t>
      </w:r>
      <w:r>
        <w:br/>
      </w:r>
      <w:r>
        <w:t xml:space="preserve">[Your Name]</w:t>
      </w:r>
      <w:r>
        <w:br/>
      </w:r>
      <w:r>
        <w:br/>
      </w:r>
    </w:p>
    <w:p>
      <w:pPr>
        <w:pStyle w:val="BodyText"/>
      </w:pPr>
      <w:r>
        <w:rPr>
          <w:bCs/>
          <w:b/>
        </w:rPr>
        <w:t xml:space="preserve">Clinical Supervisor Signature:</w:t>
      </w:r>
    </w:p>
    <w:p>
      <w:pPr>
        <w:pStyle w:val="BodyText"/>
      </w:pPr>
      <w:r>
        <w:br/>
      </w:r>
      <w:r>
        <w:t xml:space="preserve">___________________________</w:t>
      </w:r>
      <w:r>
        <w:br/>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Belgium Brussels</dc:title>
  <dc:creator/>
  <dc:language>en</dc:language>
  <cp:keywords/>
  <dcterms:created xsi:type="dcterms:W3CDTF">2026-07-29T08:58:57Z</dcterms:created>
  <dcterms:modified xsi:type="dcterms:W3CDTF">2026-07-29T08:58:57Z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