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1" w:name="internship-report"/>
    <w:p>
      <w:pPr>
        <w:pStyle w:val="Heading1"/>
      </w:pPr>
      <w:r>
        <w:t xml:space="preserve">Internship Report</w:t>
      </w:r>
    </w:p>
    <w:bookmarkStart w:id="20" w:name="title"/>
    <w:p>
      <w:pPr>
        <w:pStyle w:val="Heading2"/>
      </w:pPr>
      <w:r>
        <w:t xml:space="preserve">Title:</w:t>
      </w:r>
    </w:p>
    <w:p>
      <w:pPr>
        <w:pStyle w:val="FirstParagraph"/>
      </w:pPr>
      <w:r>
        <w:t xml:space="preserve">Clinical Observation and Practical Application of Midwifery Standards in the Urban Healthcare Setting of Iran, Tehran.</w:t>
      </w:r>
    </w:p>
    <w:p>
      <w:pPr>
        <w:pStyle w:val="BodyText"/>
      </w:pPr>
      <w:r>
        <w:br/>
      </w:r>
      <w:r>
        <w:br/>
      </w:r>
      <w:r>
        <w:rPr>
          <w:bCs/>
          <w:b/>
        </w:rPr>
        <w:t xml:space="preserve">Date:</w:t>
      </w:r>
      <w:r>
        <w:t xml:space="preserve"> October 24, 2023</w:t>
      </w:r>
      <w:r>
        <w:br/>
      </w:r>
      <w:r>
        <w:rPr>
          <w:bCs/>
          <w:b/>
        </w:rPr>
        <w:t xml:space="preserve">Location:</w:t>
      </w:r>
      <w:r>
        <w:t xml:space="preserve"> </w:t>
      </w:r>
      <w:r>
        <w:t xml:space="preserve">Iran, Tehran</w:t>
      </w:r>
      <w:r>
        <w:br/>
      </w:r>
      <w:r>
        <w:rPr>
          <w:bCs/>
          <w:b/>
        </w:rPr>
        <w:t xml:space="preserve">Intern Name:</w:t>
      </w:r>
      <w:r>
        <w:t xml:space="preserve"> [Name Redacted]</w:t>
      </w:r>
      <w:r>
        <w:br/>
      </w:r>
      <w:r>
        <w:rPr>
          <w:bCs/>
          <w:b/>
        </w:rPr>
        <w:t xml:space="preserve">Institution Supplied By:</w:t>
      </w:r>
      <w:r>
        <w:t xml:space="preserve"> Tehran University of Medical Sciences Affiliated Clinic</w:t>
      </w:r>
      <w:r>
        <w:br/>
      </w:r>
    </w:p>
    <w:p>
      <w:r>
        <w:pict>
          <v:rect style="width:0;height:1.5pt" o:hralign="center" o:hrstd="t" o:hr="t"/>
        </w:pict>
      </w:r>
    </w:p>
    <w:bookmarkEnd w:id="20"/>
    <w:bookmarkEnd w:id="21"/>
    <w:bookmarkStart w:id="22" w:name="i.-executive-summary"/>
    <w:p>
      <w:pPr>
        <w:pStyle w:val="Heading1"/>
      </w:pPr>
      <w:r>
        <w:t xml:space="preserve">I. Executive Summary</w:t>
      </w:r>
    </w:p>
    <w:p>
      <w:pPr>
        <w:pStyle w:val="FirstParagraph"/>
      </w:pPr>
      <w:r>
        <w:t xml:space="preserve">The following</w:t>
      </w:r>
      <w:r>
        <w:t xml:space="preserve"> </w:t>
      </w:r>
      <w:r>
        <w:t xml:space="preserve">Internship Report</w:t>
      </w:r>
      <w:r>
        <w:t xml:space="preserve"> </w:t>
      </w:r>
      <w:r>
        <w:t xml:space="preserve">details the clinical experiences, observations, and academic reflections gained during a comprehensive practical training period within the healthcare system of</w:t>
      </w:r>
      <w:r>
        <w:t xml:space="preserve"> </w:t>
      </w:r>
      <w:r>
        <w:t xml:space="preserve">Iran, Tehran</w:t>
      </w:r>
      <w:r>
        <w:t xml:space="preserve">. This document serves as a formal record of the development of professional competencies in midwifery. The primary objective was to bridge theoretical knowledge with practical application within the unique cultural and medical context provided by major hospitals in</w:t>
      </w:r>
      <w:r>
        <w:t xml:space="preserve"> </w:t>
      </w:r>
      <w:r>
        <w:t xml:space="preserve">Tehran</w:t>
      </w:r>
      <w:r>
        <w:t xml:space="preserve">.</w:t>
      </w:r>
      <w:r>
        <w:br/>
      </w:r>
      <w:r>
        <w:br/>
      </w:r>
      <w:r>
        <w:t xml:space="preserve">The duration of this</w:t>
      </w:r>
      <w:r>
        <w:t xml:space="preserve"> </w:t>
      </w:r>
      <w:r>
        <w:t xml:space="preserve">Internship Report</w:t>
      </w:r>
      <w:r>
        <w:t xml:space="preserve"> </w:t>
      </w:r>
      <w:r>
        <w:t xml:space="preserve">covers a total of twelve weeks, during which I rotated through several key departments including antenatal care clinics, labor and delivery units, postpartum wards, and neonatal intensive care. The specific focus was on understanding the multifaceted role of a</w:t>
      </w:r>
      <w:r>
        <w:t xml:space="preserve"> </w:t>
      </w:r>
      <w:r>
        <w:t xml:space="preserve">Midwife</w:t>
      </w:r>
      <w:r>
        <w:t xml:space="preserve"> </w:t>
      </w:r>
      <w:r>
        <w:t xml:space="preserve">in providing holistic women's health services.</w:t>
      </w:r>
      <w:r>
        <w:br/>
      </w:r>
      <w:r>
        <w:br/>
      </w:r>
    </w:p>
    <w:bookmarkEnd w:id="22"/>
    <w:bookmarkStart w:id="23" w:name="ii.-introduction-and-context"/>
    <w:p>
      <w:pPr>
        <w:pStyle w:val="Heading1"/>
      </w:pPr>
      <w:r>
        <w:t xml:space="preserve">II. Introduction and Context</w:t>
      </w:r>
    </w:p>
    <w:p>
      <w:pPr>
        <w:pStyle w:val="FirstParagraph"/>
      </w:pPr>
      <w:r>
        <w:t xml:space="preserve">In the bustling metropolis of</w:t>
      </w:r>
      <w:r>
        <w:t xml:space="preserve"> </w:t>
      </w:r>
      <w:r>
        <w:t xml:space="preserve">Iran, Tehran</w:t>
      </w:r>
      <w:r>
        <w:t xml:space="preserve">, healthcare infrastructure is robust, yet it operates under specific cultural norms that significantly influence patient care. As a prospective</w:t>
      </w:r>
      <w:r>
        <w:t xml:space="preserve"> </w:t>
      </w:r>
      <w:r>
        <w:t xml:space="preserve">Midwife</w:t>
      </w:r>
      <w:r>
        <w:t xml:space="preserve">, it was essential to understand how these sociocultural factors intersect with medical protocols. The city of</w:t>
      </w:r>
      <w:r>
        <w:t xml:space="preserve"> </w:t>
      </w:r>
      <w:r>
        <w:t xml:space="preserve">Tehran</w:t>
      </w:r>
      <w:r>
        <w:t xml:space="preserve"> </w:t>
      </w:r>
      <w:r>
        <w:t xml:space="preserve">boasts some of the most advanced maternal health facilities in the Middle East, yet it also presents challenges regarding high patient volume and diverse socioeconomic backgrounds among patients.</w:t>
      </w:r>
      <w:r>
        <w:br/>
      </w:r>
      <w:r>
        <w:br/>
      </w:r>
      <w:r>
        <w:t xml:space="preserve">The purpose of this</w:t>
      </w:r>
      <w:r>
        <w:t xml:space="preserve"> </w:t>
      </w:r>
      <w:r>
        <w:t xml:space="preserve">Internship Report</w:t>
      </w:r>
      <w:r>
        <w:t xml:space="preserve"> </w:t>
      </w:r>
      <w:r>
        <w:t xml:space="preserve">is not merely to list tasks performed, but to critically analyze the workflow of a</w:t>
      </w:r>
      <w:r>
        <w:t xml:space="preserve"> </w:t>
      </w:r>
      <w:r>
        <w:t xml:space="preserve">Midwife</w:t>
      </w:r>
      <w:r>
        <w:t xml:space="preserve"> </w:t>
      </w:r>
      <w:r>
        <w:t xml:space="preserve">in this environment. It highlights the importance of empathy, cultural sensitivity, and clinical precision required when practicing midwifery in</w:t>
      </w:r>
      <w:r>
        <w:t xml:space="preserve"> </w:t>
      </w:r>
      <w:r>
        <w:t xml:space="preserve">Iran</w:t>
      </w:r>
      <w:r>
        <w:t xml:space="preserve">.</w:t>
      </w:r>
      <w:r>
        <w:br/>
      </w:r>
      <w:r>
        <w:br/>
      </w:r>
    </w:p>
    <w:bookmarkEnd w:id="23"/>
    <w:bookmarkStart w:id="28" w:name="iii.-clinical-objectives-achieved"/>
    <w:p>
      <w:pPr>
        <w:pStyle w:val="Heading1"/>
      </w:pPr>
      <w:r>
        <w:t xml:space="preserve">III. Clinical Objectives Achieved</w:t>
      </w:r>
    </w:p>
    <w:p>
      <w:pPr>
        <w:pStyle w:val="FirstParagraph"/>
      </w:pPr>
      <w:r>
        <w:t xml:space="preserve">To ensure a well-rounded education as a future</w:t>
      </w:r>
      <w:r>
        <w:t xml:space="preserve"> </w:t>
      </w:r>
      <w:r>
        <w:t xml:space="preserve">Midwife</w:t>
      </w:r>
      <w:r>
        <w:t xml:space="preserve">, several specific objectives were set at the beginning of this internship. The following sections outline how these goals were addressed within the context of</w:t>
      </w:r>
      <w:r>
        <w:t xml:space="preserve"> </w:t>
      </w:r>
      <w:r>
        <w:t xml:space="preserve">Iran, Tehran</w:t>
      </w:r>
      <w:r>
        <w:t xml:space="preserve">.</w:t>
      </w:r>
      <w:r>
        <w:br/>
      </w:r>
    </w:p>
    <w:bookmarkStart w:id="24" w:name="a.-antenatal-care-and-risk-assessment"/>
    <w:p>
      <w:pPr>
        <w:pStyle w:val="Heading3"/>
      </w:pPr>
      <w:r>
        <w:t xml:space="preserve">A. Antenatal Care and Risk Assessment</w:t>
      </w:r>
    </w:p>
    <w:p>
      <w:pPr>
        <w:pStyle w:val="FirstParagraph"/>
      </w:pPr>
      <w:r>
        <w:t xml:space="preserve">In</w:t>
      </w:r>
      <w:r>
        <w:t xml:space="preserve"> </w:t>
      </w:r>
      <w:r>
        <w:t xml:space="preserve">Tehran</w:t>
      </w:r>
      <w:r>
        <w:t xml:space="preserve">, antenatal clinics are often overcrowded due to high birth rates in certain districts. As an intern, I assisted supervising</w:t>
      </w:r>
      <w:r>
        <w:t xml:space="preserve"> </w:t>
      </w:r>
      <w:r>
        <w:t xml:space="preserve">Midwives</w:t>
      </w:r>
      <w:r>
        <w:t xml:space="preserve"> </w:t>
      </w:r>
      <w:r>
        <w:t xml:space="preserve">in conducting routine check-ups. This included measuring blood pressure, monitoring fetal heart rates, and assessing fundal height. A critical learning point was the early identification of preeclampsia and gestational diabetes, conditions that are increasingly prevalent in urban populations of</w:t>
      </w:r>
      <w:r>
        <w:t xml:space="preserve"> </w:t>
      </w:r>
      <w:r>
        <w:t xml:space="preserve">Iran</w:t>
      </w:r>
      <w:r>
        <w:t xml:space="preserve">.</w:t>
      </w:r>
      <w:r>
        <w:br/>
      </w:r>
    </w:p>
    <w:bookmarkEnd w:id="24"/>
    <w:bookmarkStart w:id="25" w:name="b.-labor-and-delivery-support"/>
    <w:p>
      <w:pPr>
        <w:pStyle w:val="Heading3"/>
      </w:pPr>
      <w:r>
        <w:t xml:space="preserve">B. Labor and Delivery Support</w:t>
      </w:r>
    </w:p>
    <w:p>
      <w:pPr>
        <w:pStyle w:val="FirstParagraph"/>
      </w:pPr>
      <w:r>
        <w:t xml:space="preserve">The role of a</w:t>
      </w:r>
      <w:r>
        <w:t xml:space="preserve"> </w:t>
      </w:r>
      <w:r>
        <w:t xml:space="preserve">Midwife</w:t>
      </w:r>
      <w:r>
        <w:t xml:space="preserve"> </w:t>
      </w:r>
      <w:r>
        <w:t xml:space="preserve">is most visible during labor. In the hospitals of</w:t>
      </w:r>
      <w:r>
        <w:t xml:space="preserve"> </w:t>
      </w:r>
      <w:r>
        <w:t xml:space="preserve">Tehran</w:t>
      </w:r>
      <w:r>
        <w:t xml:space="preserve">, I observed and assisted in both normal vaginal deliveries and emergency cesarean sections under strict supervision. I learned to support patients physically and emotionally, recognizing that many women in</w:t>
      </w:r>
      <w:r>
        <w:t xml:space="preserve"> </w:t>
      </w:r>
      <w:r>
        <w:t xml:space="preserve">Iran, Tehran</w:t>
      </w:r>
      <w:r>
        <w:t xml:space="preserve"> </w:t>
      </w:r>
      <w:r>
        <w:t xml:space="preserve">prefer the presence of family members during labor, which requires the</w:t>
      </w:r>
      <w:r>
        <w:t xml:space="preserve"> </w:t>
      </w:r>
      <w:r>
        <w:t xml:space="preserve">Midwife</w:t>
      </w:r>
      <w:r>
        <w:t xml:space="preserve"> </w:t>
      </w:r>
      <w:r>
        <w:t xml:space="preserve">to adapt communication strategies accordingly.</w:t>
      </w:r>
      <w:r>
        <w:br/>
      </w:r>
    </w:p>
    <w:bookmarkEnd w:id="25"/>
    <w:bookmarkStart w:id="26" w:name="c.-postpartum-care-and-lactation-support"/>
    <w:p>
      <w:pPr>
        <w:pStyle w:val="Heading3"/>
      </w:pPr>
      <w:r>
        <w:t xml:space="preserve">C. Postpartum Care and Lactation Support</w:t>
      </w:r>
    </w:p>
    <w:p>
      <w:pPr>
        <w:pStyle w:val="FirstParagraph"/>
      </w:pPr>
      <w:r>
        <w:t xml:space="preserve">Postpartum care is vital for maternal recovery. In my internship, I focused on teaching new mothers in</w:t>
      </w:r>
      <w:r>
        <w:t xml:space="preserve"> </w:t>
      </w:r>
      <w:r>
        <w:t xml:space="preserve">Tehran</w:t>
      </w:r>
      <w:r>
        <w:t xml:space="preserve"> </w:t>
      </w:r>
      <w:r>
        <w:t xml:space="preserve">about breastfeeding techniques and newborn care. Cultural dietary practices during the "confinement" period (known as *Yatimati* in Persian culture) were discussed frequently. A key aspect of being a</w:t>
      </w:r>
      <w:r>
        <w:t xml:space="preserve"> </w:t>
      </w:r>
      <w:r>
        <w:t xml:space="preserve">Midwife</w:t>
      </w:r>
      <w:r>
        <w:t xml:space="preserve"> </w:t>
      </w:r>
      <w:r>
        <w:t xml:space="preserve">here is respecting these traditions while ensuring medical safety, such as advising on nutrition that supports lactation without contradicting traditional beliefs.</w:t>
      </w:r>
      <w:r>
        <w:br/>
      </w:r>
    </w:p>
    <w:bookmarkEnd w:id="26"/>
    <w:bookmarkStart w:id="27" w:name="d.-emergency-response-skills"/>
    <w:p>
      <w:pPr>
        <w:pStyle w:val="Heading3"/>
      </w:pPr>
      <w:r>
        <w:t xml:space="preserve">D. Emergency Response Skills</w:t>
      </w:r>
    </w:p>
    <w:p>
      <w:pPr>
        <w:pStyle w:val="FirstParagraph"/>
      </w:pPr>
      <w:r>
        <w:t xml:space="preserve">The fast-paced environment of</w:t>
      </w:r>
      <w:r>
        <w:t xml:space="preserve"> </w:t>
      </w:r>
      <w:r>
        <w:t xml:space="preserve">Iran, Tehran</w:t>
      </w:r>
      <w:r>
        <w:t xml:space="preserve">'s urban centers requires quick thinking. I participated in simulations and real-life scenarios involving postpartum hemorrhage and neonatal resuscitation. This training reinforced the importance of teamwork between doctors, nurses, and</w:t>
      </w:r>
      <w:r>
        <w:t xml:space="preserve"> </w:t>
      </w:r>
      <w:r>
        <w:t xml:space="preserve">Midwives</w:t>
      </w:r>
      <w:r>
        <w:t xml:space="preserve"> </w:t>
      </w:r>
      <w:r>
        <w:t xml:space="preserve">to ensure positive outcomes for both mother and child.</w:t>
      </w:r>
      <w:r>
        <w:br/>
      </w:r>
      <w:r>
        <w:br/>
      </w:r>
    </w:p>
    <w:bookmarkEnd w:id="27"/>
    <w:bookmarkEnd w:id="28"/>
    <w:bookmarkStart w:id="29" w:name="iv.-cultural-competency-in-midwifery"/>
    <w:p>
      <w:pPr>
        <w:pStyle w:val="Heading1"/>
      </w:pPr>
      <w:r>
        <w:t xml:space="preserve">IV. Cultural Competency in Midwifery</w:t>
      </w:r>
    </w:p>
    <w:p>
      <w:pPr>
        <w:pStyle w:val="FirstParagraph"/>
      </w:pPr>
      <w:r>
        <w:t xml:space="preserve">A significant portion of this</w:t>
      </w:r>
      <w:r>
        <w:t xml:space="preserve"> </w:t>
      </w:r>
      <w:r>
        <w:t xml:space="preserve">Internship Report</w:t>
      </w:r>
      <w:r>
        <w:t xml:space="preserve"> </w:t>
      </w:r>
      <w:r>
        <w:t xml:space="preserve">is dedicated to the cultural nuances observed in</w:t>
      </w:r>
      <w:r>
        <w:t xml:space="preserve"> </w:t>
      </w:r>
      <w:r>
        <w:t xml:space="preserve">Iran, Tehran</w:t>
      </w:r>
      <w:r>
        <w:t xml:space="preserve">. Being a</w:t>
      </w:r>
      <w:r>
        <w:t xml:space="preserve"> </w:t>
      </w:r>
      <w:r>
        <w:t xml:space="preserve">Midwife</w:t>
      </w:r>
      <w:r>
        <w:t xml:space="preserve"> </w:t>
      </w:r>
      <w:r>
        <w:t xml:space="preserve">is not just a medical role; it is a social one. In</w:t>
      </w:r>
      <w:r>
        <w:t xml:space="preserve"> </w:t>
      </w:r>
      <w:r>
        <w:t xml:space="preserve">Tehran</w:t>
      </w:r>
      <w:r>
        <w:t xml:space="preserve">, privacy and modesty are paramount. I learned that female patients often feel more comfortable discussing intimate health issues with female providers. This reinforced my understanding that a</w:t>
      </w:r>
      <w:r>
        <w:t xml:space="preserve"> </w:t>
      </w:r>
      <w:r>
        <w:t xml:space="preserve">Midwife</w:t>
      </w:r>
      <w:r>
        <w:t xml:space="preserve"> </w:t>
      </w:r>
      <w:r>
        <w:t xml:space="preserve">must be culturally competent, respecting the Islamic and local customs of the communities in</w:t>
      </w:r>
      <w:r>
        <w:t xml:space="preserve"> </w:t>
      </w:r>
      <w:r>
        <w:t xml:space="preserve">Iran</w:t>
      </w:r>
      <w:r>
        <w:t xml:space="preserve">.</w:t>
      </w:r>
      <w:r>
        <w:br/>
      </w:r>
      <w:r>
        <w:br/>
      </w:r>
      <w:r>
        <w:t xml:space="preserve">Furthermore, communication styles in</w:t>
      </w:r>
      <w:r>
        <w:t xml:space="preserve"> </w:t>
      </w:r>
      <w:r>
        <w:t xml:space="preserve">Tehran</w:t>
      </w:r>
      <w:r>
        <w:t xml:space="preserve"> </w:t>
      </w:r>
      <w:r>
        <w:t xml:space="preserve">can be indirect. Patients may hesitate to express pain or dissatisfaction directly due to cultural politeness norms. An effective</w:t>
      </w:r>
      <w:r>
        <w:t xml:space="preserve"> </w:t>
      </w:r>
      <w:r>
        <w:t xml:space="preserve">Midwife</w:t>
      </w:r>
      <w:r>
        <w:t xml:space="preserve"> </w:t>
      </w:r>
      <w:r>
        <w:t xml:space="preserve">must be attuned to non-verbal cues and create a safe space where patients feel empowered to speak openly.</w:t>
      </w:r>
      <w:r>
        <w:br/>
      </w:r>
      <w:r>
        <w:br/>
      </w:r>
    </w:p>
    <w:bookmarkEnd w:id="29"/>
    <w:bookmarkStart w:id="30" w:name="v.-challenges-and-solutions"/>
    <w:p>
      <w:pPr>
        <w:pStyle w:val="Heading1"/>
      </w:pPr>
      <w:r>
        <w:t xml:space="preserve">V. Challenges and Solutions</w:t>
      </w:r>
    </w:p>
    <w:p>
      <w:pPr>
        <w:pStyle w:val="FirstParagraph"/>
      </w:pPr>
      <w:r>
        <w:t xml:space="preserve">While the facilities in</w:t>
      </w:r>
      <w:r>
        <w:t xml:space="preserve"> </w:t>
      </w:r>
      <w:r>
        <w:t xml:space="preserve">Iran, Tehran</w:t>
      </w:r>
      <w:r>
        <w:t xml:space="preserve"> </w:t>
      </w:r>
      <w:r>
        <w:t xml:space="preserve">are well-equipped, challenges exist. The primary challenge was managing high patient loads with limited resources during peak hours. As a</w:t>
      </w:r>
      <w:r>
        <w:t xml:space="preserve"> </w:t>
      </w:r>
      <w:r>
        <w:t xml:space="preserve">Midwife</w:t>
      </w:r>
      <w:r>
        <w:t xml:space="preserve">, I learned to prioritize tasks efficiently without compromising the quality of care. Another challenge was navigating language barriers with patients from rural areas who had recently migrated to</w:t>
      </w:r>
      <w:r>
        <w:t xml:space="preserve"> </w:t>
      </w:r>
      <w:r>
        <w:t xml:space="preserve">Tehran</w:t>
      </w:r>
      <w:r>
        <w:t xml:space="preserve">. Utilizing translation services and non-verbal communication techniques helped overcome these obstacles.</w:t>
      </w:r>
      <w:r>
        <w:br/>
      </w:r>
      <w:r>
        <w:br/>
      </w:r>
    </w:p>
    <w:bookmarkEnd w:id="30"/>
    <w:bookmarkStart w:id="31" w:name="vi.-conclusion"/>
    <w:p>
      <w:pPr>
        <w:pStyle w:val="Heading1"/>
      </w:pPr>
      <w:r>
        <w:t xml:space="preserve">VI. Conclusion</w:t>
      </w:r>
    </w:p>
    <w:p>
      <w:pPr>
        <w:pStyle w:val="FirstParagraph"/>
      </w:pPr>
      <w:r>
        <w:t xml:space="preserve">This internship has been a transformative experience, shaping my professional identity as a</w:t>
      </w:r>
      <w:r>
        <w:t xml:space="preserve"> </w:t>
      </w:r>
      <w:r>
        <w:t xml:space="preserve">Midwife</w:t>
      </w:r>
      <w:r>
        <w:t xml:space="preserve">. The healthcare landscape in</w:t>
      </w:r>
      <w:r>
        <w:t xml:space="preserve"> </w:t>
      </w:r>
      <w:r>
        <w:t xml:space="preserve">Iran, Tehran</w:t>
      </w:r>
      <w:r>
        <w:t xml:space="preserve"> </w:t>
      </w:r>
      <w:r>
        <w:t xml:space="preserve">offers a unique blend of modern medical technology and deep-rooted cultural traditions. By adhering to the standards outlined in this</w:t>
      </w:r>
      <w:r>
        <w:t xml:space="preserve"> </w:t>
      </w:r>
      <w:r>
        <w:t xml:space="preserve">Internship Report</w:t>
      </w:r>
      <w:r>
        <w:t xml:space="preserve">, I have gained the confidence and skills necessary to provide compassionate, effective care.</w:t>
      </w:r>
      <w:r>
        <w:br/>
      </w:r>
      <w:r>
        <w:br/>
      </w:r>
      <w:r>
        <w:t xml:space="preserve">The experience in</w:t>
      </w:r>
      <w:r>
        <w:t xml:space="preserve"> </w:t>
      </w:r>
      <w:r>
        <w:t xml:space="preserve">Tehran</w:t>
      </w:r>
      <w:r>
        <w:t xml:space="preserve"> </w:t>
      </w:r>
      <w:r>
        <w:t xml:space="preserve">has taught me that being a</w:t>
      </w:r>
      <w:r>
        <w:t xml:space="preserve"> </w:t>
      </w:r>
      <w:r>
        <w:t xml:space="preserve">Midwife</w:t>
      </w:r>
      <w:r>
        <w:t xml:space="preserve"> </w:t>
      </w:r>
      <w:r>
        <w:t xml:space="preserve">requires resilience, empathy, and continuous learning. As I move forward in my career, I carry with me the lessons learned from the vibrant and complex healthcare environment of</w:t>
      </w:r>
      <w:r>
        <w:t xml:space="preserve"> </w:t>
      </w:r>
      <w:r>
        <w:t xml:space="preserve">Iran.</w:t>
      </w:r>
      <w:r>
        <w:br/>
      </w:r>
      <w:r>
        <w:br/>
      </w:r>
    </w:p>
    <w:p>
      <w:pPr>
        <w:pStyle w:val="BodyText"/>
      </w:pPr>
      <w:r>
        <w:t xml:space="preserve">Submitted by:</w:t>
      </w:r>
    </w:p>
    <w:p>
      <w:pPr>
        <w:pStyle w:val="BodyText"/>
      </w:pPr>
      <w:r>
        <w:t xml:space="preserve">[Signature]</w:t>
      </w:r>
    </w:p>
    <w:p>
      <w:pPr>
        <w:pStyle w:val="BodyText"/>
      </w:pPr>
      <w:r>
        <w:t xml:space="preserve">[Name]</w:t>
      </w:r>
    </w:p>
    <w:p>
      <w:pPr>
        <w:pStyle w:val="BodyText"/>
      </w:pPr>
      <w:r>
        <w:t xml:space="preserve">Intern Midwife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Tehran, Iran</dc:title>
  <dc:creator/>
  <dc:language>en</dc:language>
  <cp:keywords/>
  <dcterms:created xsi:type="dcterms:W3CDTF">2026-07-29T08:36:13Z</dcterms:created>
  <dcterms:modified xsi:type="dcterms:W3CDTF">2026-07-29T08:36:13Z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